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A5A" w:rsidRDefault="000D6A5A" w:rsidP="000D6A5A">
      <w:pPr>
        <w:pStyle w:val="a3"/>
        <w:spacing w:before="0" w:beforeAutospacing="0" w:after="240" w:afterAutospacing="0"/>
        <w:ind w:firstLine="480"/>
        <w:jc w:val="center"/>
        <w:rPr>
          <w:rStyle w:val="a4"/>
          <w:rFonts w:ascii="Microsoft YaHei" w:eastAsia="Microsoft YaHei" w:hAnsi="Microsoft YaHei"/>
          <w:color w:val="333333"/>
        </w:rPr>
      </w:pPr>
      <w:r>
        <w:rPr>
          <w:rStyle w:val="a4"/>
          <w:rFonts w:ascii="Microsoft YaHei" w:eastAsia="Microsoft YaHei" w:hAnsi="Microsoft YaHei" w:hint="eastAsia"/>
          <w:color w:val="333333"/>
        </w:rPr>
        <w:t>《涉税服务实务》考试大纲</w:t>
      </w:r>
    </w:p>
    <w:p w:rsidR="009413A2" w:rsidRPr="009413A2" w:rsidRDefault="009413A2" w:rsidP="009413A2">
      <w:pPr>
        <w:widowControl/>
        <w:spacing w:after="240"/>
        <w:ind w:firstLine="480"/>
        <w:jc w:val="left"/>
        <w:rPr>
          <w:rFonts w:ascii="Microsoft YaHei" w:eastAsia="Microsoft YaHei" w:hAnsi="Microsoft YaHei" w:cs="SimSun"/>
          <w:color w:val="333333"/>
          <w:kern w:val="0"/>
          <w:sz w:val="24"/>
          <w:szCs w:val="24"/>
        </w:rPr>
      </w:pPr>
      <w:r w:rsidRPr="009413A2">
        <w:rPr>
          <w:rFonts w:ascii="Microsoft YaHei" w:eastAsia="Microsoft YaHei" w:hAnsi="Microsoft YaHei" w:cs="SimSun" w:hint="eastAsia"/>
          <w:color w:val="333333"/>
          <w:kern w:val="0"/>
          <w:sz w:val="24"/>
          <w:szCs w:val="24"/>
        </w:rPr>
        <w:t>本科目考试内容涉及的政策法规以 2017 年度为主，加 2018 年度 4 月 30 日前的必要税收政策调整。</w:t>
      </w:r>
      <w:bookmarkStart w:id="0" w:name="_GoBack"/>
      <w:bookmarkEnd w:id="0"/>
    </w:p>
    <w:p w:rsidR="00246070" w:rsidRDefault="009413A2" w:rsidP="00246070">
      <w:pPr>
        <w:widowControl/>
        <w:spacing w:after="240"/>
        <w:ind w:firstLine="480"/>
        <w:jc w:val="left"/>
        <w:rPr>
          <w:rFonts w:ascii="Microsoft YaHei" w:eastAsia="Microsoft YaHei" w:hAnsi="Microsoft YaHei" w:cs="SimSun" w:hint="eastAsia"/>
          <w:color w:val="333333"/>
          <w:kern w:val="0"/>
          <w:sz w:val="24"/>
          <w:szCs w:val="24"/>
        </w:rPr>
      </w:pPr>
      <w:r w:rsidRPr="009413A2">
        <w:rPr>
          <w:rFonts w:ascii="Microsoft YaHei" w:eastAsia="Microsoft YaHei" w:hAnsi="Microsoft YaHei" w:cs="SimSun" w:hint="eastAsia"/>
          <w:color w:val="333333"/>
          <w:kern w:val="0"/>
          <w:sz w:val="24"/>
          <w:szCs w:val="24"/>
        </w:rPr>
        <w:t>本科目属于综合运用性学科，注重培养应试者运用专业知识解决实际问题的能力，及处理各项实际业务的操作水平。部分章节内容有补充和调整，如：根据税收征管制度的改革，对于商事制度改革和放管服改革后税务管理的相关规定进行了适当的补充；增加了发票管理制度的新规定；增加了环境保护税纳税申报操作规范和计算填报方法。</w:t>
      </w:r>
    </w:p>
    <w:p w:rsidR="000D6A5A" w:rsidRPr="00246070" w:rsidRDefault="000D6A5A" w:rsidP="00246070">
      <w:pPr>
        <w:widowControl/>
        <w:spacing w:after="240"/>
        <w:ind w:firstLine="480"/>
        <w:jc w:val="left"/>
        <w:rPr>
          <w:rFonts w:ascii="Microsoft YaHei" w:eastAsia="Microsoft YaHei" w:hAnsi="Microsoft YaHei" w:cs="SimSun"/>
          <w:color w:val="333333"/>
          <w:kern w:val="0"/>
          <w:sz w:val="24"/>
          <w:szCs w:val="24"/>
        </w:rPr>
      </w:pPr>
      <w:r>
        <w:rPr>
          <w:rStyle w:val="a4"/>
          <w:rFonts w:ascii="Microsoft YaHei" w:eastAsia="Microsoft YaHei" w:hAnsi="Microsoft YaHei" w:hint="eastAsia"/>
          <w:color w:val="333333"/>
        </w:rPr>
        <w:t>第一章 导论</w:t>
      </w:r>
    </w:p>
    <w:p w:rsidR="000D6A5A" w:rsidRDefault="000D6A5A" w:rsidP="000D6A5A">
      <w:pPr>
        <w:pStyle w:val="a3"/>
        <w:spacing w:before="0" w:beforeAutospacing="0" w:after="240" w:afterAutospacing="0"/>
        <w:ind w:firstLine="480"/>
        <w:rPr>
          <w:rFonts w:ascii="Microsoft YaHei" w:eastAsia="Microsoft YaHei" w:hAnsi="Microsoft YaHei"/>
          <w:color w:val="333333"/>
        </w:rPr>
      </w:pPr>
      <w:r>
        <w:rPr>
          <w:rFonts w:ascii="Microsoft YaHei" w:eastAsia="Microsoft YaHei" w:hAnsi="Microsoft YaHei" w:hint="eastAsia"/>
          <w:color w:val="333333"/>
        </w:rPr>
        <w:t>一、税务师概述</w:t>
      </w:r>
    </w:p>
    <w:p w:rsidR="000D6A5A" w:rsidRDefault="000D6A5A" w:rsidP="000D6A5A">
      <w:pPr>
        <w:pStyle w:val="a3"/>
        <w:spacing w:before="0" w:beforeAutospacing="0" w:after="240" w:afterAutospacing="0"/>
        <w:ind w:firstLine="480"/>
        <w:rPr>
          <w:rFonts w:ascii="Microsoft YaHei" w:eastAsia="Microsoft YaHei" w:hAnsi="Microsoft YaHei"/>
          <w:color w:val="333333"/>
        </w:rPr>
      </w:pPr>
      <w:r>
        <w:rPr>
          <w:rFonts w:ascii="Microsoft YaHei" w:eastAsia="Microsoft YaHei" w:hAnsi="Microsoft YaHei" w:hint="eastAsia"/>
          <w:color w:val="333333"/>
        </w:rPr>
        <w:t>（一）熟悉税务师的服务范围</w:t>
      </w:r>
    </w:p>
    <w:p w:rsidR="000D6A5A" w:rsidRDefault="000D6A5A" w:rsidP="000D6A5A">
      <w:pPr>
        <w:pStyle w:val="a3"/>
        <w:spacing w:before="0" w:beforeAutospacing="0" w:after="240" w:afterAutospacing="0"/>
        <w:ind w:firstLine="480"/>
        <w:rPr>
          <w:rFonts w:ascii="Microsoft YaHei" w:eastAsia="Microsoft YaHei" w:hAnsi="Microsoft YaHei"/>
          <w:color w:val="333333"/>
        </w:rPr>
      </w:pPr>
      <w:r>
        <w:rPr>
          <w:rFonts w:ascii="Microsoft YaHei" w:eastAsia="Microsoft YaHei" w:hAnsi="Microsoft YaHei" w:hint="eastAsia"/>
          <w:color w:val="333333"/>
        </w:rPr>
        <w:t>（二）了解税务师行业的特点</w:t>
      </w:r>
    </w:p>
    <w:p w:rsidR="000D6A5A" w:rsidRDefault="000D6A5A" w:rsidP="000D6A5A">
      <w:pPr>
        <w:pStyle w:val="a3"/>
        <w:spacing w:before="0" w:beforeAutospacing="0" w:after="240" w:afterAutospacing="0"/>
        <w:ind w:firstLine="480"/>
        <w:rPr>
          <w:rFonts w:ascii="Microsoft YaHei" w:eastAsia="Microsoft YaHei" w:hAnsi="Microsoft YaHei"/>
          <w:color w:val="333333"/>
        </w:rPr>
      </w:pPr>
      <w:r>
        <w:rPr>
          <w:rFonts w:ascii="Microsoft YaHei" w:eastAsia="Microsoft YaHei" w:hAnsi="Microsoft YaHei" w:hint="eastAsia"/>
          <w:color w:val="333333"/>
        </w:rPr>
        <w:t>（三）熟悉税务师的执业原则</w:t>
      </w:r>
    </w:p>
    <w:p w:rsidR="000D6A5A" w:rsidRDefault="000D6A5A" w:rsidP="000D6A5A">
      <w:pPr>
        <w:pStyle w:val="a3"/>
        <w:spacing w:before="0" w:beforeAutospacing="0" w:after="240" w:afterAutospacing="0"/>
        <w:ind w:firstLine="480"/>
        <w:rPr>
          <w:rFonts w:ascii="Microsoft YaHei" w:eastAsia="Microsoft YaHei" w:hAnsi="Microsoft YaHei"/>
          <w:color w:val="333333"/>
        </w:rPr>
      </w:pPr>
      <w:r>
        <w:rPr>
          <w:rFonts w:ascii="Microsoft YaHei" w:eastAsia="Microsoft YaHei" w:hAnsi="Microsoft YaHei" w:hint="eastAsia"/>
          <w:color w:val="333333"/>
        </w:rPr>
        <w:t>二、税务代理制度的产生与发展</w:t>
      </w:r>
    </w:p>
    <w:p w:rsidR="000D6A5A" w:rsidRDefault="000D6A5A" w:rsidP="000D6A5A">
      <w:pPr>
        <w:pStyle w:val="a3"/>
        <w:spacing w:before="0" w:beforeAutospacing="0" w:after="240" w:afterAutospacing="0"/>
        <w:ind w:firstLine="480"/>
        <w:rPr>
          <w:rFonts w:ascii="Microsoft YaHei" w:eastAsia="Microsoft YaHei" w:hAnsi="Microsoft YaHei"/>
          <w:color w:val="333333"/>
        </w:rPr>
      </w:pPr>
      <w:r>
        <w:rPr>
          <w:rFonts w:ascii="Microsoft YaHei" w:eastAsia="Microsoft YaHei" w:hAnsi="Microsoft YaHei" w:hint="eastAsia"/>
          <w:color w:val="333333"/>
        </w:rPr>
        <w:t>（一）了解税务代理制度产生与发展的基本历程</w:t>
      </w:r>
    </w:p>
    <w:p w:rsidR="000D6A5A" w:rsidRDefault="000D6A5A" w:rsidP="000D6A5A">
      <w:pPr>
        <w:pStyle w:val="a3"/>
        <w:spacing w:before="0" w:beforeAutospacing="0" w:after="240" w:afterAutospacing="0"/>
        <w:ind w:firstLine="480"/>
        <w:rPr>
          <w:rFonts w:ascii="Microsoft YaHei" w:eastAsia="Microsoft YaHei" w:hAnsi="Microsoft YaHei"/>
          <w:color w:val="333333"/>
        </w:rPr>
      </w:pPr>
      <w:r>
        <w:rPr>
          <w:rFonts w:ascii="Microsoft YaHei" w:eastAsia="Microsoft YaHei" w:hAnsi="Microsoft YaHei" w:hint="eastAsia"/>
          <w:color w:val="333333"/>
        </w:rPr>
        <w:t>（二）了解税务代理在税收征纳关系中的作用</w:t>
      </w:r>
    </w:p>
    <w:p w:rsidR="000D6A5A" w:rsidRDefault="000D6A5A" w:rsidP="000D6A5A">
      <w:pPr>
        <w:pStyle w:val="a3"/>
        <w:spacing w:before="0" w:beforeAutospacing="0" w:after="240" w:afterAutospacing="0"/>
        <w:ind w:firstLine="480"/>
        <w:rPr>
          <w:rFonts w:ascii="Microsoft YaHei" w:eastAsia="Microsoft YaHei" w:hAnsi="Microsoft YaHei"/>
          <w:color w:val="333333"/>
        </w:rPr>
      </w:pPr>
      <w:r>
        <w:rPr>
          <w:rFonts w:ascii="Microsoft YaHei" w:eastAsia="Microsoft YaHei" w:hAnsi="Microsoft YaHei" w:hint="eastAsia"/>
          <w:color w:val="333333"/>
        </w:rPr>
        <w:t>三、熟悉我国税务师资格的取得和税务师事务所的设立、变更等事宜</w:t>
      </w:r>
    </w:p>
    <w:p w:rsidR="000D6A5A" w:rsidRDefault="000D6A5A" w:rsidP="000D6A5A">
      <w:pPr>
        <w:pStyle w:val="a3"/>
        <w:spacing w:before="0" w:beforeAutospacing="0" w:after="240" w:afterAutospacing="0"/>
        <w:ind w:firstLine="480"/>
        <w:rPr>
          <w:rFonts w:ascii="Microsoft YaHei" w:eastAsia="Microsoft YaHei" w:hAnsi="Microsoft YaHei"/>
          <w:color w:val="333333"/>
        </w:rPr>
      </w:pPr>
      <w:r>
        <w:rPr>
          <w:rFonts w:ascii="Microsoft YaHei" w:eastAsia="Microsoft YaHei" w:hAnsi="Microsoft YaHei" w:hint="eastAsia"/>
          <w:color w:val="333333"/>
        </w:rPr>
        <w:lastRenderedPageBreak/>
        <w:t>四、熟悉涉税服务的范围和税务师的执业规则</w:t>
      </w:r>
    </w:p>
    <w:p w:rsidR="000D6A5A" w:rsidRDefault="000D6A5A" w:rsidP="000D6A5A">
      <w:pPr>
        <w:pStyle w:val="a3"/>
        <w:spacing w:before="0" w:beforeAutospacing="0" w:after="240" w:afterAutospacing="0"/>
        <w:ind w:firstLine="480"/>
        <w:rPr>
          <w:rFonts w:ascii="Microsoft YaHei" w:eastAsia="Microsoft YaHei" w:hAnsi="Microsoft YaHei"/>
          <w:color w:val="333333"/>
        </w:rPr>
      </w:pPr>
      <w:r>
        <w:rPr>
          <w:rFonts w:ascii="Microsoft YaHei" w:eastAsia="Microsoft YaHei" w:hAnsi="Microsoft YaHei" w:hint="eastAsia"/>
          <w:color w:val="333333"/>
        </w:rPr>
        <w:t>五、熟悉涉税服务的法律关系与法律责任</w:t>
      </w:r>
    </w:p>
    <w:p w:rsidR="000D6A5A" w:rsidRDefault="000D6A5A" w:rsidP="000D6A5A">
      <w:pPr>
        <w:pStyle w:val="a3"/>
        <w:spacing w:before="0" w:beforeAutospacing="0" w:after="240" w:afterAutospacing="0"/>
        <w:ind w:firstLine="480"/>
        <w:rPr>
          <w:rFonts w:ascii="Microsoft YaHei" w:eastAsia="Microsoft YaHei" w:hAnsi="Microsoft YaHei"/>
          <w:color w:val="333333"/>
        </w:rPr>
      </w:pPr>
      <w:r>
        <w:rPr>
          <w:rFonts w:ascii="Microsoft YaHei" w:eastAsia="Microsoft YaHei" w:hAnsi="Microsoft YaHei" w:hint="eastAsia"/>
          <w:color w:val="333333"/>
        </w:rPr>
        <w:t>六、了解税务师的职业道德</w:t>
      </w:r>
    </w:p>
    <w:p w:rsidR="000D6A5A" w:rsidRDefault="000D6A5A" w:rsidP="000D6A5A">
      <w:pPr>
        <w:pStyle w:val="a3"/>
        <w:spacing w:before="0" w:beforeAutospacing="0" w:after="240" w:afterAutospacing="0"/>
        <w:ind w:firstLine="480"/>
        <w:rPr>
          <w:rFonts w:ascii="Microsoft YaHei" w:eastAsia="Microsoft YaHei" w:hAnsi="Microsoft YaHei"/>
          <w:color w:val="333333"/>
        </w:rPr>
      </w:pPr>
      <w:r>
        <w:rPr>
          <w:rStyle w:val="a4"/>
          <w:rFonts w:ascii="Microsoft YaHei" w:eastAsia="Microsoft YaHei" w:hAnsi="Microsoft YaHei" w:hint="eastAsia"/>
          <w:color w:val="333333"/>
        </w:rPr>
        <w:t>第二章 税务管理概述</w:t>
      </w:r>
    </w:p>
    <w:p w:rsidR="000D6A5A" w:rsidRDefault="000D6A5A" w:rsidP="000D6A5A">
      <w:pPr>
        <w:pStyle w:val="a3"/>
        <w:spacing w:before="0" w:beforeAutospacing="0" w:after="240" w:afterAutospacing="0"/>
        <w:ind w:firstLine="480"/>
        <w:rPr>
          <w:rFonts w:ascii="Microsoft YaHei" w:eastAsia="Microsoft YaHei" w:hAnsi="Microsoft YaHei"/>
          <w:color w:val="333333"/>
        </w:rPr>
      </w:pPr>
      <w:r>
        <w:rPr>
          <w:rFonts w:ascii="Microsoft YaHei" w:eastAsia="Microsoft YaHei" w:hAnsi="Microsoft YaHei" w:hint="eastAsia"/>
          <w:color w:val="333333"/>
        </w:rPr>
        <w:t>一、税务管理体制</w:t>
      </w:r>
    </w:p>
    <w:p w:rsidR="000D6A5A" w:rsidRDefault="000D6A5A" w:rsidP="000D6A5A">
      <w:pPr>
        <w:pStyle w:val="a3"/>
        <w:spacing w:before="0" w:beforeAutospacing="0" w:after="240" w:afterAutospacing="0"/>
        <w:ind w:firstLine="480"/>
        <w:rPr>
          <w:rFonts w:ascii="Microsoft YaHei" w:eastAsia="Microsoft YaHei" w:hAnsi="Microsoft YaHei"/>
          <w:color w:val="333333"/>
        </w:rPr>
      </w:pPr>
      <w:r>
        <w:rPr>
          <w:rFonts w:ascii="Microsoft YaHei" w:eastAsia="Microsoft YaHei" w:hAnsi="Microsoft YaHei" w:hint="eastAsia"/>
          <w:color w:val="333333"/>
        </w:rPr>
        <w:t>（一）了解我国分税制财税管理体制</w:t>
      </w:r>
    </w:p>
    <w:p w:rsidR="000D6A5A" w:rsidRDefault="000D6A5A" w:rsidP="000D6A5A">
      <w:pPr>
        <w:pStyle w:val="a3"/>
        <w:spacing w:before="0" w:beforeAutospacing="0" w:after="240" w:afterAutospacing="0"/>
        <w:ind w:firstLine="480"/>
        <w:rPr>
          <w:rFonts w:ascii="Microsoft YaHei" w:eastAsia="Microsoft YaHei" w:hAnsi="Microsoft YaHei"/>
          <w:color w:val="333333"/>
        </w:rPr>
      </w:pPr>
      <w:r>
        <w:rPr>
          <w:rFonts w:ascii="Microsoft YaHei" w:eastAsia="Microsoft YaHei" w:hAnsi="Microsoft YaHei" w:hint="eastAsia"/>
          <w:color w:val="333333"/>
        </w:rPr>
        <w:t>（二）熟悉我国现行国税、地税税务管理机构的设置及其职能划分</w:t>
      </w:r>
    </w:p>
    <w:p w:rsidR="000D6A5A" w:rsidRDefault="000D6A5A" w:rsidP="000D6A5A">
      <w:pPr>
        <w:pStyle w:val="a3"/>
        <w:spacing w:before="0" w:beforeAutospacing="0" w:after="240" w:afterAutospacing="0"/>
        <w:ind w:firstLine="480"/>
        <w:rPr>
          <w:rFonts w:ascii="Microsoft YaHei" w:eastAsia="Microsoft YaHei" w:hAnsi="Microsoft YaHei"/>
          <w:color w:val="333333"/>
        </w:rPr>
      </w:pPr>
      <w:r>
        <w:rPr>
          <w:rFonts w:ascii="Microsoft YaHei" w:eastAsia="Microsoft YaHei" w:hAnsi="Microsoft YaHei" w:hint="eastAsia"/>
          <w:color w:val="333333"/>
        </w:rPr>
        <w:t>二、税收征收管理程序及要求</w:t>
      </w:r>
    </w:p>
    <w:p w:rsidR="000D6A5A" w:rsidRDefault="000D6A5A" w:rsidP="000D6A5A">
      <w:pPr>
        <w:pStyle w:val="a3"/>
        <w:spacing w:before="0" w:beforeAutospacing="0" w:after="240" w:afterAutospacing="0"/>
        <w:ind w:firstLine="480"/>
        <w:rPr>
          <w:rFonts w:ascii="Microsoft YaHei" w:eastAsia="Microsoft YaHei" w:hAnsi="Microsoft YaHei"/>
          <w:color w:val="333333"/>
        </w:rPr>
      </w:pPr>
      <w:r>
        <w:rPr>
          <w:rFonts w:ascii="Microsoft YaHei" w:eastAsia="Microsoft YaHei" w:hAnsi="Microsoft YaHei" w:hint="eastAsia"/>
          <w:color w:val="333333"/>
        </w:rPr>
        <w:t>（一）掌握税务登记管理、账簿凭证管理、纳税申报和纳税评估</w:t>
      </w:r>
    </w:p>
    <w:p w:rsidR="000D6A5A" w:rsidRDefault="000D6A5A" w:rsidP="000D6A5A">
      <w:pPr>
        <w:pStyle w:val="a3"/>
        <w:spacing w:before="0" w:beforeAutospacing="0" w:after="240" w:afterAutospacing="0"/>
        <w:ind w:firstLine="480"/>
        <w:rPr>
          <w:rFonts w:ascii="Microsoft YaHei" w:eastAsia="Microsoft YaHei" w:hAnsi="Microsoft YaHei"/>
          <w:color w:val="333333"/>
        </w:rPr>
      </w:pPr>
      <w:r>
        <w:rPr>
          <w:rFonts w:ascii="Microsoft YaHei" w:eastAsia="Microsoft YaHei" w:hAnsi="Microsoft YaHei" w:hint="eastAsia"/>
          <w:color w:val="333333"/>
        </w:rPr>
        <w:t>（二）熟悉税务机关征收税款的基本方法，税务检查的基本形式</w:t>
      </w:r>
    </w:p>
    <w:p w:rsidR="000D6A5A" w:rsidRDefault="000D6A5A" w:rsidP="000D6A5A">
      <w:pPr>
        <w:pStyle w:val="a3"/>
        <w:spacing w:before="0" w:beforeAutospacing="0" w:after="240" w:afterAutospacing="0"/>
        <w:ind w:firstLine="480"/>
        <w:rPr>
          <w:rFonts w:ascii="Microsoft YaHei" w:eastAsia="Microsoft YaHei" w:hAnsi="Microsoft YaHei"/>
          <w:color w:val="333333"/>
        </w:rPr>
      </w:pPr>
      <w:r>
        <w:rPr>
          <w:rFonts w:ascii="Microsoft YaHei" w:eastAsia="Microsoft YaHei" w:hAnsi="Microsoft YaHei" w:hint="eastAsia"/>
          <w:color w:val="333333"/>
        </w:rPr>
        <w:t>三、征纳双方的权利、义务和责任</w:t>
      </w:r>
    </w:p>
    <w:p w:rsidR="000D6A5A" w:rsidRDefault="000D6A5A" w:rsidP="000D6A5A">
      <w:pPr>
        <w:pStyle w:val="a3"/>
        <w:spacing w:before="0" w:beforeAutospacing="0" w:after="240" w:afterAutospacing="0"/>
        <w:ind w:firstLine="480"/>
        <w:rPr>
          <w:rFonts w:ascii="Microsoft YaHei" w:eastAsia="Microsoft YaHei" w:hAnsi="Microsoft YaHei"/>
          <w:color w:val="333333"/>
        </w:rPr>
      </w:pPr>
      <w:r>
        <w:rPr>
          <w:rFonts w:ascii="Microsoft YaHei" w:eastAsia="Microsoft YaHei" w:hAnsi="Microsoft YaHei" w:hint="eastAsia"/>
          <w:color w:val="333333"/>
        </w:rPr>
        <w:t>（一）熟悉在征纳关系中税务机关的权利、义务，纳税人、扣缴义务人的权利、义务</w:t>
      </w:r>
    </w:p>
    <w:p w:rsidR="000D6A5A" w:rsidRDefault="000D6A5A" w:rsidP="000D6A5A">
      <w:pPr>
        <w:pStyle w:val="a3"/>
        <w:spacing w:before="0" w:beforeAutospacing="0" w:after="240" w:afterAutospacing="0"/>
        <w:ind w:firstLine="480"/>
        <w:rPr>
          <w:rFonts w:ascii="Microsoft YaHei" w:eastAsia="Microsoft YaHei" w:hAnsi="Microsoft YaHei"/>
          <w:color w:val="333333"/>
        </w:rPr>
      </w:pPr>
      <w:r>
        <w:rPr>
          <w:rFonts w:ascii="Microsoft YaHei" w:eastAsia="Microsoft YaHei" w:hAnsi="Microsoft YaHei" w:hint="eastAsia"/>
          <w:color w:val="333333"/>
        </w:rPr>
        <w:t>（二）掌握纳税人、扣缴义务人的法律责任</w:t>
      </w:r>
    </w:p>
    <w:p w:rsidR="000D6A5A" w:rsidRDefault="000D6A5A" w:rsidP="000D6A5A">
      <w:pPr>
        <w:pStyle w:val="a3"/>
        <w:spacing w:before="0" w:beforeAutospacing="0" w:after="240" w:afterAutospacing="0"/>
        <w:ind w:firstLine="480"/>
        <w:rPr>
          <w:rFonts w:ascii="Microsoft YaHei" w:eastAsia="Microsoft YaHei" w:hAnsi="Microsoft YaHei"/>
          <w:color w:val="333333"/>
        </w:rPr>
      </w:pPr>
      <w:r>
        <w:rPr>
          <w:rStyle w:val="a4"/>
          <w:rFonts w:ascii="Microsoft YaHei" w:eastAsia="Microsoft YaHei" w:hAnsi="Microsoft YaHei" w:hint="eastAsia"/>
          <w:color w:val="333333"/>
        </w:rPr>
        <w:t>第三章 涉税服务业务</w:t>
      </w:r>
    </w:p>
    <w:p w:rsidR="000D6A5A" w:rsidRDefault="000D6A5A" w:rsidP="000D6A5A">
      <w:pPr>
        <w:pStyle w:val="a3"/>
        <w:spacing w:before="0" w:beforeAutospacing="0" w:after="240" w:afterAutospacing="0"/>
        <w:ind w:firstLine="480"/>
        <w:rPr>
          <w:rFonts w:ascii="Microsoft YaHei" w:eastAsia="Microsoft YaHei" w:hAnsi="Microsoft YaHei"/>
          <w:color w:val="333333"/>
        </w:rPr>
      </w:pPr>
      <w:r>
        <w:rPr>
          <w:rFonts w:ascii="Microsoft YaHei" w:eastAsia="Microsoft YaHei" w:hAnsi="Microsoft YaHei" w:hint="eastAsia"/>
          <w:color w:val="333333"/>
        </w:rPr>
        <w:t>一、了解涉税鉴证的特点，熟悉涉税鉴证的种类和遵循原则。</w:t>
      </w:r>
    </w:p>
    <w:p w:rsidR="000D6A5A" w:rsidRDefault="000D6A5A" w:rsidP="000D6A5A">
      <w:pPr>
        <w:pStyle w:val="a3"/>
        <w:spacing w:before="0" w:beforeAutospacing="0" w:after="240" w:afterAutospacing="0"/>
        <w:ind w:firstLine="480"/>
        <w:rPr>
          <w:rFonts w:ascii="Microsoft YaHei" w:eastAsia="Microsoft YaHei" w:hAnsi="Microsoft YaHei"/>
          <w:color w:val="333333"/>
        </w:rPr>
      </w:pPr>
      <w:r>
        <w:rPr>
          <w:rFonts w:ascii="Microsoft YaHei" w:eastAsia="Microsoft YaHei" w:hAnsi="Microsoft YaHei" w:hint="eastAsia"/>
          <w:color w:val="333333"/>
        </w:rPr>
        <w:lastRenderedPageBreak/>
        <w:t>二、适应涉税服务业务发展的新变化，熟悉涉税鉴证和审核的基本业务流程，了解涉税鉴证和审核业务约定书的内容，了解涉税鉴证和审核计划，掌握涉税鉴证和审核业务实施的具体内容，了解涉税鉴证和审核业务工作底稿内容及管理要求，熟悉涉税鉴证和审核业务报告。</w:t>
      </w:r>
    </w:p>
    <w:p w:rsidR="000D6A5A" w:rsidRDefault="000D6A5A" w:rsidP="000D6A5A">
      <w:pPr>
        <w:pStyle w:val="a3"/>
        <w:spacing w:before="0" w:beforeAutospacing="0" w:after="240" w:afterAutospacing="0"/>
        <w:ind w:firstLine="480"/>
        <w:rPr>
          <w:rFonts w:ascii="Microsoft YaHei" w:eastAsia="Microsoft YaHei" w:hAnsi="Microsoft YaHei"/>
          <w:color w:val="333333"/>
        </w:rPr>
      </w:pPr>
      <w:r>
        <w:rPr>
          <w:rFonts w:ascii="Microsoft YaHei" w:eastAsia="Microsoft YaHei" w:hAnsi="Microsoft YaHei" w:hint="eastAsia"/>
          <w:color w:val="333333"/>
        </w:rPr>
        <w:t>三、了解非涉税鉴定服务的特点，熟悉非涉税鉴定服务的种类和遵循原则。</w:t>
      </w:r>
    </w:p>
    <w:p w:rsidR="000D6A5A" w:rsidRDefault="000D6A5A" w:rsidP="000D6A5A">
      <w:pPr>
        <w:pStyle w:val="a3"/>
        <w:spacing w:before="0" w:beforeAutospacing="0" w:after="240" w:afterAutospacing="0"/>
        <w:ind w:firstLine="480"/>
        <w:rPr>
          <w:rFonts w:ascii="Microsoft YaHei" w:eastAsia="Microsoft YaHei" w:hAnsi="Microsoft YaHei"/>
          <w:color w:val="333333"/>
        </w:rPr>
      </w:pPr>
      <w:r>
        <w:rPr>
          <w:rFonts w:ascii="Microsoft YaHei" w:eastAsia="Microsoft YaHei" w:hAnsi="Microsoft YaHei" w:hint="eastAsia"/>
          <w:color w:val="333333"/>
        </w:rPr>
        <w:t>四、熟悉非涉税鉴定服务中有关涉税服务的基本业务流程，了解非涉税鉴定业务中涉税服务业务约定书的内容、履约、变更、违约责任和争议解决，了解非涉税鉴定业务中涉税服务计划，掌握非涉税鉴定业务中涉税服务业务实施的方法、业务记录和业务报告。</w:t>
      </w:r>
    </w:p>
    <w:p w:rsidR="000D6A5A" w:rsidRDefault="000D6A5A" w:rsidP="000D6A5A">
      <w:pPr>
        <w:pStyle w:val="a3"/>
        <w:spacing w:before="0" w:beforeAutospacing="0" w:after="240" w:afterAutospacing="0"/>
        <w:ind w:firstLine="480"/>
        <w:rPr>
          <w:rFonts w:ascii="Microsoft YaHei" w:eastAsia="Microsoft YaHei" w:hAnsi="Microsoft YaHei"/>
          <w:color w:val="333333"/>
        </w:rPr>
      </w:pPr>
      <w:r>
        <w:rPr>
          <w:rStyle w:val="a4"/>
          <w:rFonts w:ascii="Microsoft YaHei" w:eastAsia="Microsoft YaHei" w:hAnsi="Microsoft YaHei" w:hint="eastAsia"/>
          <w:color w:val="333333"/>
        </w:rPr>
        <w:t>第四章 税务登记代理</w:t>
      </w:r>
    </w:p>
    <w:p w:rsidR="000D6A5A" w:rsidRDefault="000D6A5A" w:rsidP="000D6A5A">
      <w:pPr>
        <w:pStyle w:val="a3"/>
        <w:spacing w:before="0" w:beforeAutospacing="0" w:after="240" w:afterAutospacing="0"/>
        <w:ind w:firstLine="480"/>
        <w:rPr>
          <w:rFonts w:ascii="Microsoft YaHei" w:eastAsia="Microsoft YaHei" w:hAnsi="Microsoft YaHei"/>
          <w:color w:val="333333"/>
        </w:rPr>
      </w:pPr>
      <w:r>
        <w:rPr>
          <w:rFonts w:ascii="Microsoft YaHei" w:eastAsia="Microsoft YaHei" w:hAnsi="Microsoft YaHei" w:hint="eastAsia"/>
          <w:color w:val="333333"/>
        </w:rPr>
        <w:t>一、企业税务登记代理</w:t>
      </w:r>
    </w:p>
    <w:p w:rsidR="000D6A5A" w:rsidRDefault="000D6A5A" w:rsidP="000D6A5A">
      <w:pPr>
        <w:pStyle w:val="a3"/>
        <w:spacing w:before="0" w:beforeAutospacing="0" w:after="240" w:afterAutospacing="0"/>
        <w:ind w:firstLine="480"/>
        <w:rPr>
          <w:rFonts w:ascii="Microsoft YaHei" w:eastAsia="Microsoft YaHei" w:hAnsi="Microsoft YaHei"/>
          <w:color w:val="333333"/>
        </w:rPr>
      </w:pPr>
      <w:r>
        <w:rPr>
          <w:rFonts w:ascii="Microsoft YaHei" w:eastAsia="Microsoft YaHei" w:hAnsi="Microsoft YaHei" w:hint="eastAsia"/>
          <w:color w:val="333333"/>
        </w:rPr>
        <w:t>（一）了解商事制度改革后实施五证合一的税务登记办法及相关规定，了解企业设立、变更、注销税务登记的基本规程</w:t>
      </w:r>
    </w:p>
    <w:p w:rsidR="000D6A5A" w:rsidRDefault="000D6A5A" w:rsidP="000D6A5A">
      <w:pPr>
        <w:pStyle w:val="a3"/>
        <w:spacing w:before="0" w:beforeAutospacing="0" w:after="240" w:afterAutospacing="0"/>
        <w:ind w:firstLine="480"/>
        <w:rPr>
          <w:rFonts w:ascii="Microsoft YaHei" w:eastAsia="Microsoft YaHei" w:hAnsi="Microsoft YaHei"/>
          <w:color w:val="333333"/>
        </w:rPr>
      </w:pPr>
      <w:r>
        <w:rPr>
          <w:rFonts w:ascii="Microsoft YaHei" w:eastAsia="Microsoft YaHei" w:hAnsi="Microsoft YaHei" w:hint="eastAsia"/>
          <w:color w:val="333333"/>
        </w:rPr>
        <w:t>（二）掌握代理企业税务登记的操作要点</w:t>
      </w:r>
    </w:p>
    <w:p w:rsidR="000D6A5A" w:rsidRDefault="000D6A5A" w:rsidP="000D6A5A">
      <w:pPr>
        <w:pStyle w:val="a3"/>
        <w:spacing w:before="0" w:beforeAutospacing="0" w:after="240" w:afterAutospacing="0"/>
        <w:ind w:firstLine="480"/>
        <w:rPr>
          <w:rFonts w:ascii="Microsoft YaHei" w:eastAsia="Microsoft YaHei" w:hAnsi="Microsoft YaHei"/>
          <w:color w:val="333333"/>
        </w:rPr>
      </w:pPr>
      <w:r>
        <w:rPr>
          <w:rFonts w:ascii="Microsoft YaHei" w:eastAsia="Microsoft YaHei" w:hAnsi="Microsoft YaHei" w:hint="eastAsia"/>
          <w:color w:val="333333"/>
        </w:rPr>
        <w:t>二、了解</w:t>
      </w:r>
      <w:hyperlink r:id="rId5" w:tgtFrame="_blank" w:tooltip="增值税一般纳税人" w:history="1">
        <w:r>
          <w:rPr>
            <w:rStyle w:val="a5"/>
            <w:rFonts w:ascii="Microsoft YaHei" w:eastAsia="Microsoft YaHei" w:hAnsi="Microsoft YaHei" w:hint="eastAsia"/>
            <w:color w:val="0070C3"/>
            <w:u w:val="none"/>
          </w:rPr>
          <w:t>增值税一般纳税人</w:t>
        </w:r>
      </w:hyperlink>
      <w:r>
        <w:rPr>
          <w:rFonts w:ascii="Microsoft YaHei" w:eastAsia="Microsoft YaHei" w:hAnsi="Microsoft YaHei" w:hint="eastAsia"/>
          <w:color w:val="333333"/>
        </w:rPr>
        <w:t>认定登记的管理制度</w:t>
      </w:r>
    </w:p>
    <w:p w:rsidR="000D6A5A" w:rsidRDefault="000D6A5A" w:rsidP="000D6A5A">
      <w:pPr>
        <w:pStyle w:val="a3"/>
        <w:spacing w:before="0" w:beforeAutospacing="0" w:after="240" w:afterAutospacing="0"/>
        <w:ind w:firstLine="480"/>
        <w:rPr>
          <w:rFonts w:ascii="Microsoft YaHei" w:eastAsia="Microsoft YaHei" w:hAnsi="Microsoft YaHei"/>
          <w:color w:val="333333"/>
        </w:rPr>
      </w:pPr>
      <w:r>
        <w:rPr>
          <w:rFonts w:ascii="Microsoft YaHei" w:eastAsia="Microsoft YaHei" w:hAnsi="Microsoft YaHei" w:hint="eastAsia"/>
          <w:color w:val="333333"/>
        </w:rPr>
        <w:t>三、掌握代理增值税一般纳税人认定登记的操作要点</w:t>
      </w:r>
    </w:p>
    <w:p w:rsidR="000D6A5A" w:rsidRDefault="000D6A5A" w:rsidP="000D6A5A">
      <w:pPr>
        <w:pStyle w:val="a3"/>
        <w:spacing w:before="0" w:beforeAutospacing="0" w:after="240" w:afterAutospacing="0"/>
        <w:ind w:firstLine="480"/>
        <w:rPr>
          <w:rFonts w:ascii="Microsoft YaHei" w:eastAsia="Microsoft YaHei" w:hAnsi="Microsoft YaHei"/>
          <w:color w:val="333333"/>
        </w:rPr>
      </w:pPr>
      <w:r>
        <w:rPr>
          <w:rFonts w:ascii="Microsoft YaHei" w:eastAsia="Microsoft YaHei" w:hAnsi="Microsoft YaHei" w:hint="eastAsia"/>
          <w:color w:val="333333"/>
        </w:rPr>
        <w:t>四、了解代理税种认定登记的基本内容与操作要点</w:t>
      </w:r>
    </w:p>
    <w:p w:rsidR="000D6A5A" w:rsidRDefault="000D6A5A" w:rsidP="000D6A5A">
      <w:pPr>
        <w:pStyle w:val="a3"/>
        <w:spacing w:before="0" w:beforeAutospacing="0" w:after="240" w:afterAutospacing="0"/>
        <w:ind w:firstLine="480"/>
        <w:rPr>
          <w:rFonts w:ascii="Microsoft YaHei" w:eastAsia="Microsoft YaHei" w:hAnsi="Microsoft YaHei"/>
          <w:color w:val="333333"/>
        </w:rPr>
      </w:pPr>
      <w:r>
        <w:rPr>
          <w:rStyle w:val="a4"/>
          <w:rFonts w:ascii="Microsoft YaHei" w:eastAsia="Microsoft YaHei" w:hAnsi="Microsoft YaHei" w:hint="eastAsia"/>
          <w:color w:val="333333"/>
        </w:rPr>
        <w:t>第五章 发票领购与审查代理</w:t>
      </w:r>
    </w:p>
    <w:p w:rsidR="000D6A5A" w:rsidRDefault="000D6A5A" w:rsidP="000D6A5A">
      <w:pPr>
        <w:pStyle w:val="a3"/>
        <w:spacing w:before="0" w:beforeAutospacing="0" w:after="240" w:afterAutospacing="0"/>
        <w:ind w:firstLine="480"/>
        <w:rPr>
          <w:rFonts w:ascii="Microsoft YaHei" w:eastAsia="Microsoft YaHei" w:hAnsi="Microsoft YaHei"/>
          <w:color w:val="333333"/>
        </w:rPr>
      </w:pPr>
      <w:r>
        <w:rPr>
          <w:rFonts w:ascii="Microsoft YaHei" w:eastAsia="Microsoft YaHei" w:hAnsi="Microsoft YaHei" w:hint="eastAsia"/>
          <w:color w:val="333333"/>
        </w:rPr>
        <w:lastRenderedPageBreak/>
        <w:t>一、熟悉发票种类、适用范围及不同纳税人使用发票的权限。</w:t>
      </w:r>
    </w:p>
    <w:p w:rsidR="000D6A5A" w:rsidRDefault="000D6A5A" w:rsidP="000D6A5A">
      <w:pPr>
        <w:pStyle w:val="a3"/>
        <w:spacing w:before="0" w:beforeAutospacing="0" w:after="240" w:afterAutospacing="0"/>
        <w:ind w:firstLine="480"/>
        <w:rPr>
          <w:rFonts w:ascii="Microsoft YaHei" w:eastAsia="Microsoft YaHei" w:hAnsi="Microsoft YaHei"/>
          <w:color w:val="333333"/>
        </w:rPr>
      </w:pPr>
      <w:r>
        <w:rPr>
          <w:rFonts w:ascii="Microsoft YaHei" w:eastAsia="Microsoft YaHei" w:hAnsi="Microsoft YaHei" w:hint="eastAsia"/>
          <w:color w:val="333333"/>
        </w:rPr>
        <w:t>二、了解领用、印制发票操作规定及电子发票的有关规定</w:t>
      </w:r>
    </w:p>
    <w:p w:rsidR="000D6A5A" w:rsidRDefault="000D6A5A" w:rsidP="000D6A5A">
      <w:pPr>
        <w:pStyle w:val="a3"/>
        <w:spacing w:before="0" w:beforeAutospacing="0" w:after="240" w:afterAutospacing="0"/>
        <w:ind w:firstLine="480"/>
        <w:rPr>
          <w:rFonts w:ascii="Microsoft YaHei" w:eastAsia="Microsoft YaHei" w:hAnsi="Microsoft YaHei"/>
          <w:color w:val="333333"/>
        </w:rPr>
      </w:pPr>
      <w:r>
        <w:rPr>
          <w:rFonts w:ascii="Microsoft YaHei" w:eastAsia="Microsoft YaHei" w:hAnsi="Microsoft YaHei" w:hint="eastAsia"/>
          <w:color w:val="333333"/>
        </w:rPr>
        <w:t>三、掌握增值税发票管理新系统的发票填开各种具体要求及操作要点</w:t>
      </w:r>
    </w:p>
    <w:p w:rsidR="000D6A5A" w:rsidRDefault="000D6A5A" w:rsidP="000D6A5A">
      <w:pPr>
        <w:pStyle w:val="a3"/>
        <w:spacing w:before="0" w:beforeAutospacing="0" w:after="240" w:afterAutospacing="0"/>
        <w:ind w:firstLine="480"/>
        <w:rPr>
          <w:rFonts w:ascii="Microsoft YaHei" w:eastAsia="Microsoft YaHei" w:hAnsi="Microsoft YaHei"/>
          <w:color w:val="333333"/>
        </w:rPr>
      </w:pPr>
      <w:r>
        <w:rPr>
          <w:rFonts w:ascii="Microsoft YaHei" w:eastAsia="Microsoft YaHei" w:hAnsi="Microsoft YaHei" w:hint="eastAsia"/>
          <w:color w:val="333333"/>
        </w:rPr>
        <w:t>四、熟悉代理审核增值税发票的基本内容及操作要点</w:t>
      </w:r>
    </w:p>
    <w:p w:rsidR="000D6A5A" w:rsidRDefault="000D6A5A" w:rsidP="000D6A5A">
      <w:pPr>
        <w:pStyle w:val="a3"/>
        <w:spacing w:before="0" w:beforeAutospacing="0" w:after="240" w:afterAutospacing="0"/>
        <w:ind w:firstLine="480"/>
        <w:rPr>
          <w:rFonts w:ascii="Microsoft YaHei" w:eastAsia="Microsoft YaHei" w:hAnsi="Microsoft YaHei"/>
          <w:color w:val="333333"/>
        </w:rPr>
      </w:pPr>
      <w:r>
        <w:rPr>
          <w:rFonts w:ascii="Microsoft YaHei" w:eastAsia="Microsoft YaHei" w:hAnsi="Microsoft YaHei" w:hint="eastAsia"/>
          <w:color w:val="333333"/>
        </w:rPr>
        <w:t>五、熟悉发票违章处罚的具体规定</w:t>
      </w:r>
    </w:p>
    <w:p w:rsidR="000D6A5A" w:rsidRDefault="000D6A5A" w:rsidP="000D6A5A">
      <w:pPr>
        <w:pStyle w:val="a3"/>
        <w:spacing w:before="0" w:beforeAutospacing="0" w:after="240" w:afterAutospacing="0"/>
        <w:ind w:firstLine="480"/>
        <w:rPr>
          <w:rFonts w:ascii="Microsoft YaHei" w:eastAsia="Microsoft YaHei" w:hAnsi="Microsoft YaHei"/>
          <w:color w:val="333333"/>
        </w:rPr>
      </w:pPr>
      <w:r>
        <w:rPr>
          <w:rStyle w:val="a4"/>
          <w:rFonts w:ascii="Microsoft YaHei" w:eastAsia="Microsoft YaHei" w:hAnsi="Microsoft YaHei" w:hint="eastAsia"/>
          <w:color w:val="333333"/>
        </w:rPr>
        <w:t>第六章 建账建制代理记账实务</w:t>
      </w:r>
    </w:p>
    <w:p w:rsidR="000D6A5A" w:rsidRDefault="000D6A5A" w:rsidP="000D6A5A">
      <w:pPr>
        <w:pStyle w:val="a3"/>
        <w:spacing w:before="0" w:beforeAutospacing="0" w:after="240" w:afterAutospacing="0"/>
        <w:ind w:firstLine="480"/>
        <w:rPr>
          <w:rFonts w:ascii="Microsoft YaHei" w:eastAsia="Microsoft YaHei" w:hAnsi="Microsoft YaHei"/>
          <w:color w:val="333333"/>
        </w:rPr>
      </w:pPr>
      <w:r>
        <w:rPr>
          <w:rFonts w:ascii="Microsoft YaHei" w:eastAsia="Microsoft YaHei" w:hAnsi="Microsoft YaHei" w:hint="eastAsia"/>
          <w:color w:val="333333"/>
        </w:rPr>
        <w:t>一、了解代理建账记账的适用范围</w:t>
      </w:r>
    </w:p>
    <w:p w:rsidR="000D6A5A" w:rsidRDefault="000D6A5A" w:rsidP="000D6A5A">
      <w:pPr>
        <w:pStyle w:val="a3"/>
        <w:spacing w:before="0" w:beforeAutospacing="0" w:after="240" w:afterAutospacing="0"/>
        <w:ind w:firstLine="480"/>
        <w:rPr>
          <w:rFonts w:ascii="Microsoft YaHei" w:eastAsia="Microsoft YaHei" w:hAnsi="Microsoft YaHei"/>
          <w:color w:val="333333"/>
        </w:rPr>
      </w:pPr>
      <w:r>
        <w:rPr>
          <w:rFonts w:ascii="Microsoft YaHei" w:eastAsia="Microsoft YaHei" w:hAnsi="Microsoft YaHei" w:hint="eastAsia"/>
          <w:color w:val="333333"/>
        </w:rPr>
        <w:t>二、熟悉代理建立简易账或复式账的基本要求</w:t>
      </w:r>
    </w:p>
    <w:p w:rsidR="000D6A5A" w:rsidRDefault="000D6A5A" w:rsidP="000D6A5A">
      <w:pPr>
        <w:pStyle w:val="a3"/>
        <w:spacing w:before="0" w:beforeAutospacing="0" w:after="240" w:afterAutospacing="0"/>
        <w:ind w:firstLine="480"/>
        <w:rPr>
          <w:rFonts w:ascii="Microsoft YaHei" w:eastAsia="Microsoft YaHei" w:hAnsi="Microsoft YaHei"/>
          <w:color w:val="333333"/>
        </w:rPr>
      </w:pPr>
      <w:r>
        <w:rPr>
          <w:rFonts w:ascii="Microsoft YaHei" w:eastAsia="Microsoft YaHei" w:hAnsi="Microsoft YaHei" w:hint="eastAsia"/>
          <w:color w:val="333333"/>
        </w:rPr>
        <w:t>三、熟悉代理建立财务制度的基本内容</w:t>
      </w:r>
    </w:p>
    <w:p w:rsidR="000D6A5A" w:rsidRDefault="000D6A5A" w:rsidP="000D6A5A">
      <w:pPr>
        <w:pStyle w:val="a3"/>
        <w:spacing w:before="0" w:beforeAutospacing="0" w:after="240" w:afterAutospacing="0"/>
        <w:ind w:firstLine="480"/>
        <w:rPr>
          <w:rFonts w:ascii="Microsoft YaHei" w:eastAsia="Microsoft YaHei" w:hAnsi="Microsoft YaHei"/>
          <w:color w:val="333333"/>
        </w:rPr>
      </w:pPr>
      <w:r>
        <w:rPr>
          <w:rFonts w:ascii="Microsoft YaHei" w:eastAsia="Microsoft YaHei" w:hAnsi="Microsoft YaHei" w:hint="eastAsia"/>
          <w:color w:val="333333"/>
        </w:rPr>
        <w:t>四、熟悉代制记账凭证、代作账务处理、代理编制会计报表的操作规范</w:t>
      </w:r>
    </w:p>
    <w:p w:rsidR="000D6A5A" w:rsidRDefault="000D6A5A" w:rsidP="000D6A5A">
      <w:pPr>
        <w:pStyle w:val="a3"/>
        <w:spacing w:before="0" w:beforeAutospacing="0" w:after="240" w:afterAutospacing="0"/>
        <w:ind w:firstLine="480"/>
        <w:rPr>
          <w:rFonts w:ascii="Microsoft YaHei" w:eastAsia="Microsoft YaHei" w:hAnsi="Microsoft YaHei"/>
          <w:color w:val="333333"/>
        </w:rPr>
      </w:pPr>
      <w:r>
        <w:rPr>
          <w:rStyle w:val="a4"/>
          <w:rFonts w:ascii="Microsoft YaHei" w:eastAsia="Microsoft YaHei" w:hAnsi="Microsoft YaHei" w:hint="eastAsia"/>
          <w:color w:val="333333"/>
        </w:rPr>
        <w:t>第七章 企业涉税会计核算</w:t>
      </w:r>
    </w:p>
    <w:p w:rsidR="000D6A5A" w:rsidRDefault="000D6A5A" w:rsidP="000D6A5A">
      <w:pPr>
        <w:pStyle w:val="a3"/>
        <w:spacing w:before="0" w:beforeAutospacing="0" w:after="240" w:afterAutospacing="0"/>
        <w:ind w:firstLine="480"/>
        <w:rPr>
          <w:rFonts w:ascii="Microsoft YaHei" w:eastAsia="Microsoft YaHei" w:hAnsi="Microsoft YaHei"/>
          <w:color w:val="333333"/>
        </w:rPr>
      </w:pPr>
      <w:r>
        <w:rPr>
          <w:rFonts w:ascii="Microsoft YaHei" w:eastAsia="Microsoft YaHei" w:hAnsi="Microsoft YaHei" w:hint="eastAsia"/>
          <w:color w:val="333333"/>
        </w:rPr>
        <w:t>一、企业主要会计科目的设置</w:t>
      </w:r>
    </w:p>
    <w:p w:rsidR="000D6A5A" w:rsidRDefault="000D6A5A" w:rsidP="000D6A5A">
      <w:pPr>
        <w:pStyle w:val="a3"/>
        <w:spacing w:before="0" w:beforeAutospacing="0" w:after="240" w:afterAutospacing="0"/>
        <w:ind w:firstLine="480"/>
        <w:rPr>
          <w:rFonts w:ascii="Microsoft YaHei" w:eastAsia="Microsoft YaHei" w:hAnsi="Microsoft YaHei"/>
          <w:color w:val="333333"/>
        </w:rPr>
      </w:pPr>
      <w:r>
        <w:rPr>
          <w:rFonts w:ascii="Microsoft YaHei" w:eastAsia="Microsoft YaHei" w:hAnsi="Microsoft YaHei" w:hint="eastAsia"/>
          <w:color w:val="333333"/>
        </w:rPr>
        <w:t>（一）了解企业涉税会计核算的会计科目设置</w:t>
      </w:r>
    </w:p>
    <w:p w:rsidR="000D6A5A" w:rsidRDefault="000D6A5A" w:rsidP="000D6A5A">
      <w:pPr>
        <w:pStyle w:val="a3"/>
        <w:spacing w:before="0" w:beforeAutospacing="0" w:after="240" w:afterAutospacing="0"/>
        <w:ind w:firstLine="480"/>
        <w:rPr>
          <w:rFonts w:ascii="Microsoft YaHei" w:eastAsia="Microsoft YaHei" w:hAnsi="Microsoft YaHei"/>
          <w:color w:val="333333"/>
        </w:rPr>
      </w:pPr>
      <w:r>
        <w:rPr>
          <w:rFonts w:ascii="Microsoft YaHei" w:eastAsia="Microsoft YaHei" w:hAnsi="Microsoft YaHei" w:hint="eastAsia"/>
          <w:color w:val="333333"/>
        </w:rPr>
        <w:t>（二）熟悉各科目核算内容及“应交税费——应交增值税”各专栏与“应交税费——未交增值税”的核算要点</w:t>
      </w:r>
    </w:p>
    <w:p w:rsidR="000D6A5A" w:rsidRDefault="000D6A5A" w:rsidP="000D6A5A">
      <w:pPr>
        <w:pStyle w:val="a3"/>
        <w:spacing w:before="0" w:beforeAutospacing="0" w:after="240" w:afterAutospacing="0"/>
        <w:ind w:firstLine="480"/>
        <w:rPr>
          <w:rFonts w:ascii="Microsoft YaHei" w:eastAsia="Microsoft YaHei" w:hAnsi="Microsoft YaHei"/>
          <w:color w:val="333333"/>
        </w:rPr>
      </w:pPr>
      <w:r>
        <w:rPr>
          <w:rFonts w:ascii="Microsoft YaHei" w:eastAsia="Microsoft YaHei" w:hAnsi="Microsoft YaHei" w:hint="eastAsia"/>
          <w:color w:val="333333"/>
        </w:rPr>
        <w:t>二、工业企业涉税会计核算</w:t>
      </w:r>
    </w:p>
    <w:p w:rsidR="000D6A5A" w:rsidRDefault="000D6A5A" w:rsidP="000D6A5A">
      <w:pPr>
        <w:pStyle w:val="a3"/>
        <w:spacing w:before="0" w:beforeAutospacing="0" w:after="240" w:afterAutospacing="0"/>
        <w:ind w:firstLine="480"/>
        <w:rPr>
          <w:rFonts w:ascii="Microsoft YaHei" w:eastAsia="Microsoft YaHei" w:hAnsi="Microsoft YaHei"/>
          <w:color w:val="333333"/>
        </w:rPr>
      </w:pPr>
      <w:r>
        <w:rPr>
          <w:rFonts w:ascii="Microsoft YaHei" w:eastAsia="Microsoft YaHei" w:hAnsi="Microsoft YaHei" w:hint="eastAsia"/>
          <w:color w:val="333333"/>
        </w:rPr>
        <w:lastRenderedPageBreak/>
        <w:t>（一）熟悉工业企业供、产、销环节的业务流程</w:t>
      </w:r>
    </w:p>
    <w:p w:rsidR="000D6A5A" w:rsidRDefault="000D6A5A" w:rsidP="000D6A5A">
      <w:pPr>
        <w:pStyle w:val="a3"/>
        <w:spacing w:before="0" w:beforeAutospacing="0" w:after="240" w:afterAutospacing="0"/>
        <w:ind w:firstLine="480"/>
        <w:rPr>
          <w:rFonts w:ascii="Microsoft YaHei" w:eastAsia="Microsoft YaHei" w:hAnsi="Microsoft YaHei"/>
          <w:color w:val="333333"/>
        </w:rPr>
      </w:pPr>
      <w:r>
        <w:rPr>
          <w:rFonts w:ascii="Microsoft YaHei" w:eastAsia="Microsoft YaHei" w:hAnsi="Microsoft YaHei" w:hint="eastAsia"/>
          <w:color w:val="333333"/>
        </w:rPr>
        <w:t>（二）掌握各环节增值税涉税会计核算</w:t>
      </w:r>
    </w:p>
    <w:p w:rsidR="000D6A5A" w:rsidRDefault="000D6A5A" w:rsidP="000D6A5A">
      <w:pPr>
        <w:pStyle w:val="a3"/>
        <w:spacing w:before="0" w:beforeAutospacing="0" w:after="240" w:afterAutospacing="0"/>
        <w:ind w:firstLine="480"/>
        <w:rPr>
          <w:rFonts w:ascii="Microsoft YaHei" w:eastAsia="Microsoft YaHei" w:hAnsi="Microsoft YaHei"/>
          <w:color w:val="333333"/>
        </w:rPr>
      </w:pPr>
      <w:r>
        <w:rPr>
          <w:rFonts w:ascii="Microsoft YaHei" w:eastAsia="Microsoft YaHei" w:hAnsi="Microsoft YaHei" w:hint="eastAsia"/>
          <w:color w:val="333333"/>
        </w:rPr>
        <w:t>（三）熟悉消费税应税消费品工业企业有关消费税的涉税核算</w:t>
      </w:r>
    </w:p>
    <w:p w:rsidR="000D6A5A" w:rsidRDefault="000D6A5A" w:rsidP="000D6A5A">
      <w:pPr>
        <w:pStyle w:val="a3"/>
        <w:spacing w:before="0" w:beforeAutospacing="0" w:after="240" w:afterAutospacing="0"/>
        <w:ind w:firstLine="480"/>
        <w:rPr>
          <w:rFonts w:ascii="Microsoft YaHei" w:eastAsia="Microsoft YaHei" w:hAnsi="Microsoft YaHei"/>
          <w:color w:val="333333"/>
        </w:rPr>
      </w:pPr>
      <w:r>
        <w:rPr>
          <w:rFonts w:ascii="Microsoft YaHei" w:eastAsia="Microsoft YaHei" w:hAnsi="Microsoft YaHei" w:hint="eastAsia"/>
          <w:color w:val="333333"/>
        </w:rPr>
        <w:t>（四）了解其他税费的核算</w:t>
      </w:r>
    </w:p>
    <w:p w:rsidR="000D6A5A" w:rsidRDefault="000D6A5A" w:rsidP="000D6A5A">
      <w:pPr>
        <w:pStyle w:val="a3"/>
        <w:spacing w:before="0" w:beforeAutospacing="0" w:after="240" w:afterAutospacing="0"/>
        <w:ind w:firstLine="480"/>
        <w:rPr>
          <w:rFonts w:ascii="Microsoft YaHei" w:eastAsia="Microsoft YaHei" w:hAnsi="Microsoft YaHei"/>
          <w:color w:val="333333"/>
        </w:rPr>
      </w:pPr>
      <w:r>
        <w:rPr>
          <w:rFonts w:ascii="Microsoft YaHei" w:eastAsia="Microsoft YaHei" w:hAnsi="Microsoft YaHei" w:hint="eastAsia"/>
          <w:color w:val="333333"/>
        </w:rPr>
        <w:t>（五）掌握企业所得税的涉税核算</w:t>
      </w:r>
    </w:p>
    <w:p w:rsidR="000D6A5A" w:rsidRDefault="000D6A5A" w:rsidP="000D6A5A">
      <w:pPr>
        <w:pStyle w:val="a3"/>
        <w:spacing w:before="0" w:beforeAutospacing="0" w:after="240" w:afterAutospacing="0"/>
        <w:ind w:firstLine="480"/>
        <w:rPr>
          <w:rFonts w:ascii="Microsoft YaHei" w:eastAsia="Microsoft YaHei" w:hAnsi="Microsoft YaHei"/>
          <w:color w:val="333333"/>
        </w:rPr>
      </w:pPr>
      <w:r>
        <w:rPr>
          <w:rFonts w:ascii="Microsoft YaHei" w:eastAsia="Microsoft YaHei" w:hAnsi="Microsoft YaHei" w:hint="eastAsia"/>
          <w:color w:val="333333"/>
        </w:rPr>
        <w:t>（六）熟悉出口货物“免、抵、退”税的会计核算</w:t>
      </w:r>
    </w:p>
    <w:p w:rsidR="000D6A5A" w:rsidRDefault="000D6A5A" w:rsidP="000D6A5A">
      <w:pPr>
        <w:pStyle w:val="a3"/>
        <w:spacing w:before="0" w:beforeAutospacing="0" w:after="240" w:afterAutospacing="0"/>
        <w:ind w:firstLine="480"/>
        <w:rPr>
          <w:rFonts w:ascii="Microsoft YaHei" w:eastAsia="Microsoft YaHei" w:hAnsi="Microsoft YaHei"/>
          <w:color w:val="333333"/>
        </w:rPr>
      </w:pPr>
      <w:r>
        <w:rPr>
          <w:rFonts w:ascii="Microsoft YaHei" w:eastAsia="Microsoft YaHei" w:hAnsi="Microsoft YaHei" w:hint="eastAsia"/>
          <w:color w:val="333333"/>
        </w:rPr>
        <w:t>三、熟悉商业企业购、销环节的业务流程及各环节增值税涉税会计核算</w:t>
      </w:r>
    </w:p>
    <w:p w:rsidR="000D6A5A" w:rsidRDefault="000D6A5A" w:rsidP="000D6A5A">
      <w:pPr>
        <w:pStyle w:val="a3"/>
        <w:spacing w:before="0" w:beforeAutospacing="0" w:after="240" w:afterAutospacing="0"/>
        <w:ind w:firstLine="480"/>
        <w:rPr>
          <w:rFonts w:ascii="Microsoft YaHei" w:eastAsia="Microsoft YaHei" w:hAnsi="Microsoft YaHei"/>
          <w:color w:val="333333"/>
        </w:rPr>
      </w:pPr>
      <w:r>
        <w:rPr>
          <w:rFonts w:ascii="Microsoft YaHei" w:eastAsia="Microsoft YaHei" w:hAnsi="Microsoft YaHei" w:hint="eastAsia"/>
          <w:color w:val="333333"/>
        </w:rPr>
        <w:t>四、熟悉商业企业金银首饰消费税的涉税核算</w:t>
      </w:r>
    </w:p>
    <w:p w:rsidR="000D6A5A" w:rsidRDefault="000D6A5A" w:rsidP="000D6A5A">
      <w:pPr>
        <w:pStyle w:val="a3"/>
        <w:spacing w:before="0" w:beforeAutospacing="0" w:after="240" w:afterAutospacing="0"/>
        <w:ind w:firstLine="480"/>
        <w:rPr>
          <w:rFonts w:ascii="Microsoft YaHei" w:eastAsia="Microsoft YaHei" w:hAnsi="Microsoft YaHei"/>
          <w:color w:val="333333"/>
        </w:rPr>
      </w:pPr>
      <w:r>
        <w:rPr>
          <w:rFonts w:ascii="Microsoft YaHei" w:eastAsia="Microsoft YaHei" w:hAnsi="Microsoft YaHei" w:hint="eastAsia"/>
          <w:color w:val="333333"/>
        </w:rPr>
        <w:t>五、掌握全面营改增后的增值税会计核算</w:t>
      </w:r>
    </w:p>
    <w:p w:rsidR="000D6A5A" w:rsidRDefault="000D6A5A" w:rsidP="000D6A5A">
      <w:pPr>
        <w:pStyle w:val="a3"/>
        <w:spacing w:before="0" w:beforeAutospacing="0" w:after="240" w:afterAutospacing="0"/>
        <w:ind w:firstLine="480"/>
        <w:rPr>
          <w:rFonts w:ascii="Microsoft YaHei" w:eastAsia="Microsoft YaHei" w:hAnsi="Microsoft YaHei"/>
          <w:color w:val="333333"/>
        </w:rPr>
      </w:pPr>
      <w:r>
        <w:rPr>
          <w:rStyle w:val="a4"/>
          <w:rFonts w:ascii="Microsoft YaHei" w:eastAsia="Microsoft YaHei" w:hAnsi="Microsoft YaHei" w:hint="eastAsia"/>
          <w:color w:val="333333"/>
        </w:rPr>
        <w:t>第八章 代理纳税审查方法</w:t>
      </w:r>
    </w:p>
    <w:p w:rsidR="000D6A5A" w:rsidRDefault="000D6A5A" w:rsidP="000D6A5A">
      <w:pPr>
        <w:pStyle w:val="a3"/>
        <w:spacing w:before="0" w:beforeAutospacing="0" w:after="240" w:afterAutospacing="0"/>
        <w:ind w:firstLine="480"/>
        <w:rPr>
          <w:rFonts w:ascii="Microsoft YaHei" w:eastAsia="Microsoft YaHei" w:hAnsi="Microsoft YaHei"/>
          <w:color w:val="333333"/>
        </w:rPr>
      </w:pPr>
      <w:r>
        <w:rPr>
          <w:rFonts w:ascii="Microsoft YaHei" w:eastAsia="Microsoft YaHei" w:hAnsi="Microsoft YaHei" w:hint="eastAsia"/>
          <w:color w:val="333333"/>
        </w:rPr>
        <w:t>一、掌握代理纳税审核的基本方法</w:t>
      </w:r>
    </w:p>
    <w:p w:rsidR="000D6A5A" w:rsidRDefault="000D6A5A" w:rsidP="000D6A5A">
      <w:pPr>
        <w:pStyle w:val="a3"/>
        <w:spacing w:before="0" w:beforeAutospacing="0" w:after="240" w:afterAutospacing="0"/>
        <w:ind w:firstLine="480"/>
        <w:rPr>
          <w:rFonts w:ascii="Microsoft YaHei" w:eastAsia="Microsoft YaHei" w:hAnsi="Microsoft YaHei"/>
          <w:color w:val="333333"/>
        </w:rPr>
      </w:pPr>
      <w:r>
        <w:rPr>
          <w:rFonts w:ascii="Microsoft YaHei" w:eastAsia="Microsoft YaHei" w:hAnsi="Microsoft YaHei" w:hint="eastAsia"/>
          <w:color w:val="333333"/>
        </w:rPr>
        <w:t>二、了解顺查法和逆查法、详查法和抽查法、核对法与查询法、比较分析法和控制计算法</w:t>
      </w:r>
    </w:p>
    <w:p w:rsidR="000D6A5A" w:rsidRDefault="000D6A5A" w:rsidP="000D6A5A">
      <w:pPr>
        <w:pStyle w:val="a3"/>
        <w:spacing w:before="0" w:beforeAutospacing="0" w:after="240" w:afterAutospacing="0"/>
        <w:ind w:firstLine="480"/>
        <w:rPr>
          <w:rFonts w:ascii="Microsoft YaHei" w:eastAsia="Microsoft YaHei" w:hAnsi="Microsoft YaHei"/>
          <w:color w:val="333333"/>
        </w:rPr>
      </w:pPr>
      <w:r>
        <w:rPr>
          <w:rFonts w:ascii="Microsoft YaHei" w:eastAsia="Microsoft YaHei" w:hAnsi="Microsoft YaHei" w:hint="eastAsia"/>
          <w:color w:val="333333"/>
        </w:rPr>
        <w:t>三、了解代理纳税审查的基本内容</w:t>
      </w:r>
    </w:p>
    <w:p w:rsidR="000D6A5A" w:rsidRDefault="000D6A5A" w:rsidP="000D6A5A">
      <w:pPr>
        <w:pStyle w:val="a3"/>
        <w:spacing w:before="0" w:beforeAutospacing="0" w:after="240" w:afterAutospacing="0"/>
        <w:ind w:firstLine="480"/>
        <w:rPr>
          <w:rFonts w:ascii="Microsoft YaHei" w:eastAsia="Microsoft YaHei" w:hAnsi="Microsoft YaHei"/>
          <w:color w:val="333333"/>
        </w:rPr>
      </w:pPr>
      <w:r>
        <w:rPr>
          <w:rFonts w:ascii="Microsoft YaHei" w:eastAsia="Microsoft YaHei" w:hAnsi="Microsoft YaHei" w:hint="eastAsia"/>
          <w:color w:val="333333"/>
        </w:rPr>
        <w:t>四、熟悉代理审核会计报表、会计账簿、会计凭证的主要内容</w:t>
      </w:r>
    </w:p>
    <w:p w:rsidR="000D6A5A" w:rsidRDefault="000D6A5A" w:rsidP="000D6A5A">
      <w:pPr>
        <w:pStyle w:val="a3"/>
        <w:spacing w:before="0" w:beforeAutospacing="0" w:after="240" w:afterAutospacing="0"/>
        <w:ind w:firstLine="480"/>
        <w:rPr>
          <w:rFonts w:ascii="Microsoft YaHei" w:eastAsia="Microsoft YaHei" w:hAnsi="Microsoft YaHei"/>
          <w:color w:val="333333"/>
        </w:rPr>
      </w:pPr>
      <w:r>
        <w:rPr>
          <w:rFonts w:ascii="Microsoft YaHei" w:eastAsia="Microsoft YaHei" w:hAnsi="Microsoft YaHei" w:hint="eastAsia"/>
          <w:color w:val="333333"/>
        </w:rPr>
        <w:t>五、掌握不同委托人代理审查的侧重点</w:t>
      </w:r>
    </w:p>
    <w:p w:rsidR="000D6A5A" w:rsidRDefault="000D6A5A" w:rsidP="000D6A5A">
      <w:pPr>
        <w:pStyle w:val="a3"/>
        <w:spacing w:before="0" w:beforeAutospacing="0" w:after="240" w:afterAutospacing="0"/>
        <w:ind w:firstLine="480"/>
        <w:rPr>
          <w:rFonts w:ascii="Microsoft YaHei" w:eastAsia="Microsoft YaHei" w:hAnsi="Microsoft YaHei"/>
          <w:color w:val="333333"/>
        </w:rPr>
      </w:pPr>
      <w:r>
        <w:rPr>
          <w:rFonts w:ascii="Microsoft YaHei" w:eastAsia="Microsoft YaHei" w:hAnsi="Microsoft YaHei" w:hint="eastAsia"/>
          <w:color w:val="333333"/>
        </w:rPr>
        <w:lastRenderedPageBreak/>
        <w:t>六、熟悉调账基本方法和基本原则</w:t>
      </w:r>
    </w:p>
    <w:p w:rsidR="000D6A5A" w:rsidRDefault="000D6A5A" w:rsidP="000D6A5A">
      <w:pPr>
        <w:pStyle w:val="a3"/>
        <w:spacing w:before="0" w:beforeAutospacing="0" w:after="240" w:afterAutospacing="0"/>
        <w:ind w:firstLine="480"/>
        <w:rPr>
          <w:rFonts w:ascii="Microsoft YaHei" w:eastAsia="Microsoft YaHei" w:hAnsi="Microsoft YaHei"/>
          <w:color w:val="333333"/>
        </w:rPr>
      </w:pPr>
      <w:r>
        <w:rPr>
          <w:rFonts w:ascii="Microsoft YaHei" w:eastAsia="Microsoft YaHei" w:hAnsi="Microsoft YaHei" w:hint="eastAsia"/>
          <w:color w:val="333333"/>
        </w:rPr>
        <w:t>七、掌握对当期和以往年度错误会计账目进行调整的方法</w:t>
      </w:r>
    </w:p>
    <w:p w:rsidR="000D6A5A" w:rsidRDefault="000D6A5A" w:rsidP="000D6A5A">
      <w:pPr>
        <w:pStyle w:val="a3"/>
        <w:spacing w:before="0" w:beforeAutospacing="0" w:after="240" w:afterAutospacing="0"/>
        <w:ind w:firstLine="480"/>
        <w:rPr>
          <w:rFonts w:ascii="Microsoft YaHei" w:eastAsia="Microsoft YaHei" w:hAnsi="Microsoft YaHei"/>
          <w:color w:val="333333"/>
        </w:rPr>
      </w:pPr>
      <w:r>
        <w:rPr>
          <w:rStyle w:val="a4"/>
          <w:rFonts w:ascii="Microsoft YaHei" w:eastAsia="Microsoft YaHei" w:hAnsi="Microsoft YaHei" w:hint="eastAsia"/>
          <w:color w:val="333333"/>
        </w:rPr>
        <w:t>第九章 货物和劳务税纳税申报和纳税审核</w:t>
      </w:r>
    </w:p>
    <w:p w:rsidR="000D6A5A" w:rsidRDefault="000D6A5A" w:rsidP="000D6A5A">
      <w:pPr>
        <w:pStyle w:val="a3"/>
        <w:spacing w:before="0" w:beforeAutospacing="0" w:after="240" w:afterAutospacing="0"/>
        <w:ind w:firstLine="480"/>
        <w:rPr>
          <w:rFonts w:ascii="Microsoft YaHei" w:eastAsia="Microsoft YaHei" w:hAnsi="Microsoft YaHei"/>
          <w:color w:val="333333"/>
        </w:rPr>
      </w:pPr>
      <w:r>
        <w:rPr>
          <w:rFonts w:ascii="Microsoft YaHei" w:eastAsia="Microsoft YaHei" w:hAnsi="Microsoft YaHei" w:hint="eastAsia"/>
          <w:color w:val="333333"/>
        </w:rPr>
        <w:t>一、掌握代理增值税一般纳税人的增值税纳税申报，熟悉代理增值税小规模纳税人的增值税纳税申报。</w:t>
      </w:r>
    </w:p>
    <w:p w:rsidR="000D6A5A" w:rsidRDefault="000D6A5A" w:rsidP="000D6A5A">
      <w:pPr>
        <w:pStyle w:val="a3"/>
        <w:spacing w:before="0" w:beforeAutospacing="0" w:after="240" w:afterAutospacing="0"/>
        <w:ind w:firstLine="480"/>
        <w:rPr>
          <w:rFonts w:ascii="Microsoft YaHei" w:eastAsia="Microsoft YaHei" w:hAnsi="Microsoft YaHei"/>
          <w:color w:val="333333"/>
        </w:rPr>
      </w:pPr>
      <w:r>
        <w:rPr>
          <w:rFonts w:ascii="Microsoft YaHei" w:eastAsia="Microsoft YaHei" w:hAnsi="Microsoft YaHei" w:hint="eastAsia"/>
          <w:color w:val="333333"/>
        </w:rPr>
        <w:t>二、掌握代理增值税征税和免税范围的确定，熟悉货物销售额、应税劳务额、销售不动产、转让无形资产销售额的审核与销项税额、进项税额的结转、应纳税额的审核，掌握增值税小规模纳税人应税销售额、应纳税额的审核。</w:t>
      </w:r>
    </w:p>
    <w:p w:rsidR="000D6A5A" w:rsidRDefault="000D6A5A" w:rsidP="000D6A5A">
      <w:pPr>
        <w:pStyle w:val="a3"/>
        <w:spacing w:before="0" w:beforeAutospacing="0" w:after="240" w:afterAutospacing="0"/>
        <w:ind w:firstLine="480"/>
        <w:rPr>
          <w:rFonts w:ascii="Microsoft YaHei" w:eastAsia="Microsoft YaHei" w:hAnsi="Microsoft YaHei"/>
          <w:color w:val="333333"/>
        </w:rPr>
      </w:pPr>
      <w:r>
        <w:rPr>
          <w:rFonts w:ascii="Microsoft YaHei" w:eastAsia="Microsoft YaHei" w:hAnsi="Microsoft YaHei" w:hint="eastAsia"/>
          <w:color w:val="333333"/>
        </w:rPr>
        <w:t>三、熟悉代理消费税的纳税申报</w:t>
      </w:r>
    </w:p>
    <w:p w:rsidR="000D6A5A" w:rsidRDefault="000D6A5A" w:rsidP="000D6A5A">
      <w:pPr>
        <w:pStyle w:val="a3"/>
        <w:spacing w:before="0" w:beforeAutospacing="0" w:after="240" w:afterAutospacing="0"/>
        <w:ind w:firstLine="480"/>
        <w:rPr>
          <w:rFonts w:ascii="Microsoft YaHei" w:eastAsia="Microsoft YaHei" w:hAnsi="Microsoft YaHei"/>
          <w:color w:val="333333"/>
        </w:rPr>
      </w:pPr>
      <w:r>
        <w:rPr>
          <w:rFonts w:ascii="Microsoft YaHei" w:eastAsia="Microsoft YaHei" w:hAnsi="Microsoft YaHei" w:hint="eastAsia"/>
          <w:color w:val="333333"/>
        </w:rPr>
        <w:t>四、熟悉代理消费税应税销售额，适用税目、税率，纳税环节的审核</w:t>
      </w:r>
    </w:p>
    <w:p w:rsidR="000D6A5A" w:rsidRDefault="000D6A5A" w:rsidP="000D6A5A">
      <w:pPr>
        <w:pStyle w:val="a3"/>
        <w:spacing w:before="0" w:beforeAutospacing="0" w:after="240" w:afterAutospacing="0"/>
        <w:ind w:firstLine="480"/>
        <w:rPr>
          <w:rFonts w:ascii="Microsoft YaHei" w:eastAsia="Microsoft YaHei" w:hAnsi="Microsoft YaHei"/>
          <w:color w:val="333333"/>
        </w:rPr>
      </w:pPr>
      <w:r>
        <w:rPr>
          <w:rStyle w:val="a4"/>
          <w:rFonts w:ascii="Microsoft YaHei" w:eastAsia="Microsoft YaHei" w:hAnsi="Microsoft YaHei" w:hint="eastAsia"/>
          <w:color w:val="333333"/>
        </w:rPr>
        <w:t>第十章 所得税纳税申报和纳税审核</w:t>
      </w:r>
    </w:p>
    <w:p w:rsidR="000D6A5A" w:rsidRDefault="000D6A5A" w:rsidP="000D6A5A">
      <w:pPr>
        <w:pStyle w:val="a3"/>
        <w:spacing w:before="0" w:beforeAutospacing="0" w:after="240" w:afterAutospacing="0"/>
        <w:ind w:firstLine="480"/>
        <w:rPr>
          <w:rFonts w:ascii="Microsoft YaHei" w:eastAsia="Microsoft YaHei" w:hAnsi="Microsoft YaHei"/>
          <w:color w:val="333333"/>
        </w:rPr>
      </w:pPr>
      <w:r>
        <w:rPr>
          <w:rFonts w:ascii="Microsoft YaHei" w:eastAsia="Microsoft YaHei" w:hAnsi="Microsoft YaHei" w:hint="eastAsia"/>
          <w:color w:val="333333"/>
        </w:rPr>
        <w:t>一、了解企业所得税年度纳税申报表的格式、内容，熟悉企业所得税纳税申报操作规范，掌握</w:t>
      </w:r>
      <w:hyperlink r:id="rId6" w:tgtFrame="_blank" w:tooltip="企业所得税纳税申报表" w:history="1">
        <w:r>
          <w:rPr>
            <w:rStyle w:val="a5"/>
            <w:rFonts w:ascii="Microsoft YaHei" w:eastAsia="Microsoft YaHei" w:hAnsi="Microsoft YaHei" w:hint="eastAsia"/>
            <w:color w:val="0070C3"/>
            <w:u w:val="none"/>
          </w:rPr>
          <w:t>企业所得税纳税申报表</w:t>
        </w:r>
      </w:hyperlink>
      <w:r>
        <w:rPr>
          <w:rFonts w:ascii="Microsoft YaHei" w:eastAsia="Microsoft YaHei" w:hAnsi="Microsoft YaHei" w:hint="eastAsia"/>
          <w:color w:val="333333"/>
        </w:rPr>
        <w:t>计算填报方法</w:t>
      </w:r>
    </w:p>
    <w:p w:rsidR="000D6A5A" w:rsidRDefault="000D6A5A" w:rsidP="000D6A5A">
      <w:pPr>
        <w:pStyle w:val="a3"/>
        <w:spacing w:before="0" w:beforeAutospacing="0" w:after="240" w:afterAutospacing="0"/>
        <w:ind w:firstLine="480"/>
        <w:rPr>
          <w:rFonts w:ascii="Microsoft YaHei" w:eastAsia="Microsoft YaHei" w:hAnsi="Microsoft YaHei"/>
          <w:color w:val="333333"/>
        </w:rPr>
      </w:pPr>
      <w:r>
        <w:rPr>
          <w:rFonts w:ascii="Microsoft YaHei" w:eastAsia="Microsoft YaHei" w:hAnsi="Microsoft YaHei" w:hint="eastAsia"/>
          <w:color w:val="333333"/>
        </w:rPr>
        <w:t>二、掌握企业所得税成本、费用、税金、损失、投资收益、营业外收入代理审核操作要点</w:t>
      </w:r>
    </w:p>
    <w:p w:rsidR="000D6A5A" w:rsidRDefault="000D6A5A" w:rsidP="000D6A5A">
      <w:pPr>
        <w:pStyle w:val="a3"/>
        <w:spacing w:before="0" w:beforeAutospacing="0" w:after="240" w:afterAutospacing="0"/>
        <w:ind w:firstLine="480"/>
        <w:rPr>
          <w:rFonts w:ascii="Microsoft YaHei" w:eastAsia="Microsoft YaHei" w:hAnsi="Microsoft YaHei"/>
          <w:color w:val="333333"/>
        </w:rPr>
      </w:pPr>
      <w:r>
        <w:rPr>
          <w:rFonts w:ascii="Microsoft YaHei" w:eastAsia="Microsoft YaHei" w:hAnsi="Microsoft YaHei" w:hint="eastAsia"/>
          <w:color w:val="333333"/>
        </w:rPr>
        <w:t>三、掌握会计所得调整为应税所得审核的内容、方法，熟悉应缴所得税的审核要点</w:t>
      </w:r>
    </w:p>
    <w:p w:rsidR="000D6A5A" w:rsidRDefault="000D6A5A" w:rsidP="000D6A5A">
      <w:pPr>
        <w:pStyle w:val="a3"/>
        <w:spacing w:before="0" w:beforeAutospacing="0" w:after="240" w:afterAutospacing="0"/>
        <w:ind w:firstLine="480"/>
        <w:rPr>
          <w:rFonts w:ascii="Microsoft YaHei" w:eastAsia="Microsoft YaHei" w:hAnsi="Microsoft YaHei"/>
          <w:color w:val="333333"/>
        </w:rPr>
      </w:pPr>
      <w:r>
        <w:rPr>
          <w:rFonts w:ascii="Microsoft YaHei" w:eastAsia="Microsoft YaHei" w:hAnsi="Microsoft YaHei" w:hint="eastAsia"/>
          <w:color w:val="333333"/>
        </w:rPr>
        <w:lastRenderedPageBreak/>
        <w:t>四、熟悉代理个人所得税纳税申报操作规范，掌握个人所得税纳税申报表的计算填报方法</w:t>
      </w:r>
    </w:p>
    <w:p w:rsidR="000D6A5A" w:rsidRDefault="000D6A5A" w:rsidP="000D6A5A">
      <w:pPr>
        <w:pStyle w:val="a3"/>
        <w:spacing w:before="0" w:beforeAutospacing="0" w:after="240" w:afterAutospacing="0"/>
        <w:ind w:firstLine="480"/>
        <w:rPr>
          <w:rFonts w:ascii="Microsoft YaHei" w:eastAsia="Microsoft YaHei" w:hAnsi="Microsoft YaHei"/>
          <w:color w:val="333333"/>
        </w:rPr>
      </w:pPr>
      <w:r>
        <w:rPr>
          <w:rFonts w:ascii="Microsoft YaHei" w:eastAsia="Microsoft YaHei" w:hAnsi="Microsoft YaHei" w:hint="eastAsia"/>
          <w:color w:val="333333"/>
        </w:rPr>
        <w:t>五、掌握代理个人所得税工资、薪金所得，劳务报酬所得，承包经营所得，个体工商户生产、经营所得，利息、股利、红利等所得纳税申报和审核的操作要点</w:t>
      </w:r>
    </w:p>
    <w:p w:rsidR="000D6A5A" w:rsidRDefault="000D6A5A" w:rsidP="000D6A5A">
      <w:pPr>
        <w:pStyle w:val="a3"/>
        <w:spacing w:before="0" w:beforeAutospacing="0" w:after="240" w:afterAutospacing="0"/>
        <w:ind w:firstLine="480"/>
        <w:rPr>
          <w:rFonts w:ascii="Microsoft YaHei" w:eastAsia="Microsoft YaHei" w:hAnsi="Microsoft YaHei"/>
          <w:color w:val="333333"/>
        </w:rPr>
      </w:pPr>
      <w:r>
        <w:rPr>
          <w:rFonts w:ascii="Microsoft YaHei" w:eastAsia="Microsoft YaHei" w:hAnsi="Microsoft YaHei" w:hint="eastAsia"/>
          <w:color w:val="333333"/>
        </w:rPr>
        <w:t>六、了解年所得 12 万元以上的个人所得税申报</w:t>
      </w:r>
    </w:p>
    <w:p w:rsidR="000D6A5A" w:rsidRDefault="000D6A5A" w:rsidP="000D6A5A">
      <w:pPr>
        <w:pStyle w:val="a3"/>
        <w:spacing w:before="0" w:beforeAutospacing="0" w:after="240" w:afterAutospacing="0"/>
        <w:ind w:firstLine="480"/>
        <w:rPr>
          <w:rFonts w:ascii="Microsoft YaHei" w:eastAsia="Microsoft YaHei" w:hAnsi="Microsoft YaHei"/>
          <w:color w:val="333333"/>
        </w:rPr>
      </w:pPr>
      <w:r>
        <w:rPr>
          <w:rFonts w:ascii="Microsoft YaHei" w:eastAsia="Microsoft YaHei" w:hAnsi="Microsoft YaHei" w:hint="eastAsia"/>
          <w:color w:val="333333"/>
        </w:rPr>
        <w:t>七、掌握代理外籍个人境内、境外所得应纳税额审核的基本方法</w:t>
      </w:r>
    </w:p>
    <w:p w:rsidR="000D6A5A" w:rsidRDefault="000D6A5A" w:rsidP="000D6A5A">
      <w:pPr>
        <w:pStyle w:val="a3"/>
        <w:spacing w:before="0" w:beforeAutospacing="0" w:after="240" w:afterAutospacing="0"/>
        <w:ind w:firstLine="480"/>
        <w:rPr>
          <w:rFonts w:ascii="Microsoft YaHei" w:eastAsia="Microsoft YaHei" w:hAnsi="Microsoft YaHei"/>
          <w:color w:val="333333"/>
        </w:rPr>
      </w:pPr>
      <w:r>
        <w:rPr>
          <w:rStyle w:val="a4"/>
          <w:rFonts w:ascii="Microsoft YaHei" w:eastAsia="Microsoft YaHei" w:hAnsi="Microsoft YaHei" w:hint="eastAsia"/>
          <w:color w:val="333333"/>
        </w:rPr>
        <w:t>第十一章 其他税种纳税申报和纳税审核</w:t>
      </w:r>
    </w:p>
    <w:p w:rsidR="000D6A5A" w:rsidRDefault="000D6A5A" w:rsidP="000D6A5A">
      <w:pPr>
        <w:pStyle w:val="a3"/>
        <w:spacing w:before="0" w:beforeAutospacing="0" w:after="240" w:afterAutospacing="0"/>
        <w:ind w:firstLine="480"/>
        <w:rPr>
          <w:rFonts w:ascii="Microsoft YaHei" w:eastAsia="Microsoft YaHei" w:hAnsi="Microsoft YaHei"/>
          <w:color w:val="333333"/>
        </w:rPr>
      </w:pPr>
      <w:r>
        <w:rPr>
          <w:rFonts w:ascii="Microsoft YaHei" w:eastAsia="Microsoft YaHei" w:hAnsi="Microsoft YaHei" w:hint="eastAsia"/>
          <w:color w:val="333333"/>
        </w:rPr>
        <w:t>一、了解代理土地增值税纳税申报与审核操作规范，掌握土地增值税纳税申报表计算填报方法</w:t>
      </w:r>
    </w:p>
    <w:p w:rsidR="000D6A5A" w:rsidRDefault="000D6A5A" w:rsidP="000D6A5A">
      <w:pPr>
        <w:pStyle w:val="a3"/>
        <w:spacing w:before="0" w:beforeAutospacing="0" w:after="240" w:afterAutospacing="0"/>
        <w:ind w:firstLine="480"/>
        <w:rPr>
          <w:rFonts w:ascii="Microsoft YaHei" w:eastAsia="Microsoft YaHei" w:hAnsi="Microsoft YaHei"/>
          <w:color w:val="333333"/>
        </w:rPr>
      </w:pPr>
      <w:r>
        <w:rPr>
          <w:rFonts w:ascii="Microsoft YaHei" w:eastAsia="Microsoft YaHei" w:hAnsi="Microsoft YaHei" w:hint="eastAsia"/>
          <w:color w:val="333333"/>
        </w:rPr>
        <w:t>二、掌握土地增值税土地增值额，应纳税额审核操作要点</w:t>
      </w:r>
    </w:p>
    <w:p w:rsidR="000D6A5A" w:rsidRDefault="000D6A5A" w:rsidP="000D6A5A">
      <w:pPr>
        <w:pStyle w:val="a3"/>
        <w:spacing w:before="0" w:beforeAutospacing="0" w:after="240" w:afterAutospacing="0"/>
        <w:ind w:firstLine="480"/>
        <w:rPr>
          <w:rFonts w:ascii="Microsoft YaHei" w:eastAsia="Microsoft YaHei" w:hAnsi="Microsoft YaHei"/>
          <w:color w:val="333333"/>
        </w:rPr>
      </w:pPr>
      <w:r>
        <w:rPr>
          <w:rFonts w:ascii="Microsoft YaHei" w:eastAsia="Microsoft YaHei" w:hAnsi="Microsoft YaHei" w:hint="eastAsia"/>
          <w:color w:val="333333"/>
        </w:rPr>
        <w:t>三、熟悉代理印花税纳税申报操作规范，掌握印花税纳税申报表计算填报方法</w:t>
      </w:r>
    </w:p>
    <w:p w:rsidR="000D6A5A" w:rsidRDefault="000D6A5A" w:rsidP="000D6A5A">
      <w:pPr>
        <w:pStyle w:val="a3"/>
        <w:spacing w:before="0" w:beforeAutospacing="0" w:after="240" w:afterAutospacing="0"/>
        <w:ind w:firstLine="480"/>
        <w:rPr>
          <w:rFonts w:ascii="Microsoft YaHei" w:eastAsia="Microsoft YaHei" w:hAnsi="Microsoft YaHei"/>
          <w:color w:val="333333"/>
        </w:rPr>
      </w:pPr>
      <w:r>
        <w:rPr>
          <w:rFonts w:ascii="Microsoft YaHei" w:eastAsia="Microsoft YaHei" w:hAnsi="Microsoft YaHei" w:hint="eastAsia"/>
          <w:color w:val="333333"/>
        </w:rPr>
        <w:t>四、掌握印花税应税合同，其他凭证计税金额，适用税目、税率，代理审核操作要点</w:t>
      </w:r>
    </w:p>
    <w:p w:rsidR="000D6A5A" w:rsidRDefault="000D6A5A" w:rsidP="000D6A5A">
      <w:pPr>
        <w:pStyle w:val="a3"/>
        <w:spacing w:before="0" w:beforeAutospacing="0" w:after="240" w:afterAutospacing="0"/>
        <w:ind w:firstLine="480"/>
        <w:rPr>
          <w:rFonts w:ascii="Microsoft YaHei" w:eastAsia="Microsoft YaHei" w:hAnsi="Microsoft YaHei"/>
          <w:color w:val="333333"/>
        </w:rPr>
      </w:pPr>
      <w:r>
        <w:rPr>
          <w:rFonts w:ascii="Microsoft YaHei" w:eastAsia="Microsoft YaHei" w:hAnsi="Microsoft YaHei" w:hint="eastAsia"/>
          <w:color w:val="333333"/>
        </w:rPr>
        <w:t>五、了解代理房产税纳税申报操作规范，了解代理房产税纳税申报表计算填报方法</w:t>
      </w:r>
    </w:p>
    <w:p w:rsidR="000D6A5A" w:rsidRDefault="000D6A5A" w:rsidP="000D6A5A">
      <w:pPr>
        <w:pStyle w:val="a3"/>
        <w:spacing w:before="0" w:beforeAutospacing="0" w:after="240" w:afterAutospacing="0"/>
        <w:ind w:firstLine="480"/>
        <w:rPr>
          <w:rFonts w:ascii="Microsoft YaHei" w:eastAsia="Microsoft YaHei" w:hAnsi="Microsoft YaHei"/>
          <w:color w:val="333333"/>
        </w:rPr>
      </w:pPr>
      <w:r>
        <w:rPr>
          <w:rFonts w:ascii="Microsoft YaHei" w:eastAsia="Microsoft YaHei" w:hAnsi="Microsoft YaHei" w:hint="eastAsia"/>
          <w:color w:val="333333"/>
        </w:rPr>
        <w:lastRenderedPageBreak/>
        <w:t>六、掌握房产税自用房产原值和计税依据代理审核操作要点，掌握出租房产租金收入代理审核的基本方法</w:t>
      </w:r>
    </w:p>
    <w:p w:rsidR="000D6A5A" w:rsidRDefault="000D6A5A" w:rsidP="000D6A5A">
      <w:pPr>
        <w:pStyle w:val="a3"/>
        <w:spacing w:before="0" w:beforeAutospacing="0" w:after="240" w:afterAutospacing="0"/>
        <w:ind w:firstLine="480"/>
        <w:rPr>
          <w:rFonts w:ascii="Microsoft YaHei" w:eastAsia="Microsoft YaHei" w:hAnsi="Microsoft YaHei"/>
          <w:color w:val="333333"/>
        </w:rPr>
      </w:pPr>
      <w:r>
        <w:rPr>
          <w:rFonts w:ascii="Microsoft YaHei" w:eastAsia="Microsoft YaHei" w:hAnsi="Microsoft YaHei" w:hint="eastAsia"/>
          <w:color w:val="333333"/>
        </w:rPr>
        <w:t>七、了解代理资源税纳税人、扣缴义务人纳税申报操作规范，熟悉资源税纳税申报表计算填报方法</w:t>
      </w:r>
    </w:p>
    <w:p w:rsidR="000D6A5A" w:rsidRDefault="000D6A5A" w:rsidP="000D6A5A">
      <w:pPr>
        <w:pStyle w:val="a3"/>
        <w:spacing w:before="0" w:beforeAutospacing="0" w:after="240" w:afterAutospacing="0"/>
        <w:ind w:firstLine="480"/>
        <w:rPr>
          <w:rFonts w:ascii="Microsoft YaHei" w:eastAsia="Microsoft YaHei" w:hAnsi="Microsoft YaHei"/>
          <w:color w:val="333333"/>
        </w:rPr>
      </w:pPr>
      <w:r>
        <w:rPr>
          <w:rFonts w:ascii="Microsoft YaHei" w:eastAsia="Microsoft YaHei" w:hAnsi="Microsoft YaHei" w:hint="eastAsia"/>
          <w:color w:val="333333"/>
        </w:rPr>
        <w:t>八、熟悉代理审核资源税的基本方法和操作要点</w:t>
      </w:r>
    </w:p>
    <w:p w:rsidR="000D6A5A" w:rsidRDefault="000D6A5A" w:rsidP="000D6A5A">
      <w:pPr>
        <w:pStyle w:val="a3"/>
        <w:spacing w:before="0" w:beforeAutospacing="0" w:after="240" w:afterAutospacing="0"/>
        <w:ind w:firstLine="480"/>
        <w:rPr>
          <w:rFonts w:ascii="Microsoft YaHei" w:eastAsia="Microsoft YaHei" w:hAnsi="Microsoft YaHei"/>
          <w:color w:val="333333"/>
        </w:rPr>
      </w:pPr>
      <w:r>
        <w:rPr>
          <w:rFonts w:ascii="Microsoft YaHei" w:eastAsia="Microsoft YaHei" w:hAnsi="Microsoft YaHei" w:hint="eastAsia"/>
          <w:color w:val="333333"/>
        </w:rPr>
        <w:t>九、了解代理城镇土地使用税纳税申报操作规范，了解代理城镇土地使用税纳税申报表计算填报方法</w:t>
      </w:r>
    </w:p>
    <w:p w:rsidR="000D6A5A" w:rsidRDefault="000D6A5A" w:rsidP="000D6A5A">
      <w:pPr>
        <w:pStyle w:val="a3"/>
        <w:spacing w:before="0" w:beforeAutospacing="0" w:after="240" w:afterAutospacing="0"/>
        <w:ind w:firstLine="480"/>
        <w:rPr>
          <w:rFonts w:ascii="Microsoft YaHei" w:eastAsia="Microsoft YaHei" w:hAnsi="Microsoft YaHei"/>
          <w:color w:val="333333"/>
        </w:rPr>
      </w:pPr>
      <w:r>
        <w:rPr>
          <w:rFonts w:ascii="Microsoft YaHei" w:eastAsia="Microsoft YaHei" w:hAnsi="Microsoft YaHei" w:hint="eastAsia"/>
          <w:color w:val="333333"/>
        </w:rPr>
        <w:t>十、掌握城镇土地使用税应税土地面积、减免税土地面积代理审核操作要点</w:t>
      </w:r>
    </w:p>
    <w:p w:rsidR="000D6A5A" w:rsidRDefault="000D6A5A" w:rsidP="000D6A5A">
      <w:pPr>
        <w:pStyle w:val="a3"/>
        <w:spacing w:before="0" w:beforeAutospacing="0" w:after="240" w:afterAutospacing="0"/>
        <w:ind w:firstLine="480"/>
        <w:rPr>
          <w:rFonts w:ascii="Microsoft YaHei" w:eastAsia="Microsoft YaHei" w:hAnsi="Microsoft YaHei"/>
          <w:color w:val="333333"/>
        </w:rPr>
      </w:pPr>
      <w:r>
        <w:rPr>
          <w:rFonts w:ascii="Microsoft YaHei" w:eastAsia="Microsoft YaHei" w:hAnsi="Microsoft YaHei" w:hint="eastAsia"/>
          <w:color w:val="333333"/>
        </w:rPr>
        <w:t>十一、了解环境保护税纳税申报操作规范和计算填报方法</w:t>
      </w:r>
    </w:p>
    <w:p w:rsidR="000D6A5A" w:rsidRDefault="000D6A5A" w:rsidP="000D6A5A">
      <w:pPr>
        <w:pStyle w:val="a3"/>
        <w:spacing w:before="0" w:beforeAutospacing="0" w:after="240" w:afterAutospacing="0"/>
        <w:ind w:firstLine="480"/>
        <w:rPr>
          <w:rFonts w:ascii="Microsoft YaHei" w:eastAsia="Microsoft YaHei" w:hAnsi="Microsoft YaHei"/>
          <w:color w:val="333333"/>
        </w:rPr>
      </w:pPr>
      <w:r>
        <w:rPr>
          <w:rStyle w:val="a4"/>
          <w:rFonts w:ascii="Microsoft YaHei" w:eastAsia="Microsoft YaHei" w:hAnsi="Microsoft YaHei" w:hint="eastAsia"/>
          <w:color w:val="333333"/>
        </w:rPr>
        <w:t>第十二章 税务行政复议代理</w:t>
      </w:r>
    </w:p>
    <w:p w:rsidR="000D6A5A" w:rsidRDefault="000D6A5A" w:rsidP="000D6A5A">
      <w:pPr>
        <w:pStyle w:val="a3"/>
        <w:spacing w:before="0" w:beforeAutospacing="0" w:after="240" w:afterAutospacing="0"/>
        <w:ind w:firstLine="480"/>
        <w:rPr>
          <w:rFonts w:ascii="Microsoft YaHei" w:eastAsia="Microsoft YaHei" w:hAnsi="Microsoft YaHei"/>
          <w:color w:val="333333"/>
        </w:rPr>
      </w:pPr>
      <w:r>
        <w:rPr>
          <w:rFonts w:ascii="Microsoft YaHei" w:eastAsia="Microsoft YaHei" w:hAnsi="Microsoft YaHei" w:hint="eastAsia"/>
          <w:color w:val="333333"/>
        </w:rPr>
        <w:t>一、了解税务行政复议受案范围和参加人</w:t>
      </w:r>
    </w:p>
    <w:p w:rsidR="000D6A5A" w:rsidRDefault="000D6A5A" w:rsidP="000D6A5A">
      <w:pPr>
        <w:pStyle w:val="a3"/>
        <w:spacing w:before="0" w:beforeAutospacing="0" w:after="240" w:afterAutospacing="0"/>
        <w:ind w:firstLine="480"/>
        <w:rPr>
          <w:rFonts w:ascii="Microsoft YaHei" w:eastAsia="Microsoft YaHei" w:hAnsi="Microsoft YaHei"/>
          <w:color w:val="333333"/>
        </w:rPr>
      </w:pPr>
      <w:r>
        <w:rPr>
          <w:rFonts w:ascii="Microsoft YaHei" w:eastAsia="Microsoft YaHei" w:hAnsi="Microsoft YaHei" w:hint="eastAsia"/>
          <w:color w:val="333333"/>
        </w:rPr>
        <w:t>二、熟悉税务行政复议的申请、受理、证据、决定和送达</w:t>
      </w:r>
    </w:p>
    <w:p w:rsidR="000D6A5A" w:rsidRDefault="000D6A5A" w:rsidP="000D6A5A">
      <w:pPr>
        <w:pStyle w:val="a3"/>
        <w:spacing w:before="0" w:beforeAutospacing="0" w:after="240" w:afterAutospacing="0"/>
        <w:ind w:firstLine="480"/>
        <w:rPr>
          <w:rFonts w:ascii="Microsoft YaHei" w:eastAsia="Microsoft YaHei" w:hAnsi="Microsoft YaHei"/>
          <w:color w:val="333333"/>
        </w:rPr>
      </w:pPr>
      <w:r>
        <w:rPr>
          <w:rFonts w:ascii="Microsoft YaHei" w:eastAsia="Microsoft YaHei" w:hAnsi="Microsoft YaHei" w:hint="eastAsia"/>
          <w:color w:val="333333"/>
        </w:rPr>
        <w:t>三、掌握代理税务行政复议的基本前提</w:t>
      </w:r>
    </w:p>
    <w:p w:rsidR="000D6A5A" w:rsidRDefault="000D6A5A" w:rsidP="000D6A5A">
      <w:pPr>
        <w:pStyle w:val="a3"/>
        <w:spacing w:before="0" w:beforeAutospacing="0" w:after="240" w:afterAutospacing="0"/>
        <w:ind w:firstLine="480"/>
        <w:rPr>
          <w:rFonts w:ascii="Microsoft YaHei" w:eastAsia="Microsoft YaHei" w:hAnsi="Microsoft YaHei"/>
          <w:color w:val="333333"/>
        </w:rPr>
      </w:pPr>
      <w:r>
        <w:rPr>
          <w:rFonts w:ascii="Microsoft YaHei" w:eastAsia="Microsoft YaHei" w:hAnsi="Microsoft YaHei" w:hint="eastAsia"/>
          <w:color w:val="333333"/>
        </w:rPr>
        <w:t>四、掌握代理税务行政复议的操作规范</w:t>
      </w:r>
    </w:p>
    <w:p w:rsidR="000D6A5A" w:rsidRDefault="000D6A5A" w:rsidP="000D6A5A">
      <w:pPr>
        <w:pStyle w:val="a3"/>
        <w:spacing w:before="0" w:beforeAutospacing="0" w:after="240" w:afterAutospacing="0"/>
        <w:ind w:firstLine="480"/>
        <w:rPr>
          <w:rFonts w:ascii="Microsoft YaHei" w:eastAsia="Microsoft YaHei" w:hAnsi="Microsoft YaHei"/>
          <w:color w:val="333333"/>
        </w:rPr>
      </w:pPr>
      <w:r>
        <w:rPr>
          <w:rStyle w:val="a4"/>
          <w:rFonts w:ascii="Microsoft YaHei" w:eastAsia="Microsoft YaHei" w:hAnsi="Microsoft YaHei" w:hint="eastAsia"/>
          <w:color w:val="333333"/>
        </w:rPr>
        <w:t>第十三章 税务咨询与税务顾问</w:t>
      </w:r>
    </w:p>
    <w:p w:rsidR="000D6A5A" w:rsidRDefault="000D6A5A" w:rsidP="000D6A5A">
      <w:pPr>
        <w:pStyle w:val="a3"/>
        <w:spacing w:before="0" w:beforeAutospacing="0" w:after="240" w:afterAutospacing="0"/>
        <w:ind w:firstLine="480"/>
        <w:rPr>
          <w:rFonts w:ascii="Microsoft YaHei" w:eastAsia="Microsoft YaHei" w:hAnsi="Microsoft YaHei"/>
          <w:color w:val="333333"/>
        </w:rPr>
      </w:pPr>
      <w:r>
        <w:rPr>
          <w:rFonts w:ascii="Microsoft YaHei" w:eastAsia="Microsoft YaHei" w:hAnsi="Microsoft YaHei" w:hint="eastAsia"/>
          <w:color w:val="333333"/>
        </w:rPr>
        <w:t>一、熟悉税务咨询的内容和形式</w:t>
      </w:r>
    </w:p>
    <w:p w:rsidR="000D6A5A" w:rsidRDefault="000D6A5A" w:rsidP="000D6A5A">
      <w:pPr>
        <w:pStyle w:val="a3"/>
        <w:spacing w:before="0" w:beforeAutospacing="0" w:after="240" w:afterAutospacing="0"/>
        <w:ind w:firstLine="480"/>
        <w:rPr>
          <w:rFonts w:ascii="Microsoft YaHei" w:eastAsia="Microsoft YaHei" w:hAnsi="Microsoft YaHei"/>
          <w:color w:val="333333"/>
        </w:rPr>
      </w:pPr>
      <w:r>
        <w:rPr>
          <w:rFonts w:ascii="Microsoft YaHei" w:eastAsia="Microsoft YaHei" w:hAnsi="Microsoft YaHei" w:hint="eastAsia"/>
          <w:color w:val="333333"/>
        </w:rPr>
        <w:t>二、掌握税收政策运用咨询的操作要点</w:t>
      </w:r>
    </w:p>
    <w:p w:rsidR="000D6A5A" w:rsidRDefault="000D6A5A" w:rsidP="000D6A5A">
      <w:pPr>
        <w:pStyle w:val="a3"/>
        <w:spacing w:before="0" w:beforeAutospacing="0" w:after="240" w:afterAutospacing="0"/>
        <w:ind w:firstLine="480"/>
        <w:rPr>
          <w:rFonts w:ascii="Microsoft YaHei" w:eastAsia="Microsoft YaHei" w:hAnsi="Microsoft YaHei"/>
          <w:color w:val="333333"/>
        </w:rPr>
      </w:pPr>
      <w:r>
        <w:rPr>
          <w:rFonts w:ascii="Microsoft YaHei" w:eastAsia="Microsoft YaHei" w:hAnsi="Microsoft YaHei" w:hint="eastAsia"/>
          <w:color w:val="333333"/>
        </w:rPr>
        <w:lastRenderedPageBreak/>
        <w:t>三、了解税收筹划的特点和作用</w:t>
      </w:r>
    </w:p>
    <w:p w:rsidR="000D6A5A" w:rsidRDefault="000D6A5A" w:rsidP="000D6A5A">
      <w:pPr>
        <w:pStyle w:val="a3"/>
        <w:spacing w:before="0" w:beforeAutospacing="0" w:after="240" w:afterAutospacing="0"/>
        <w:ind w:firstLine="480"/>
        <w:rPr>
          <w:rFonts w:ascii="Microsoft YaHei" w:eastAsia="Microsoft YaHei" w:hAnsi="Microsoft YaHei"/>
          <w:color w:val="333333"/>
        </w:rPr>
      </w:pPr>
      <w:r>
        <w:rPr>
          <w:rFonts w:ascii="Microsoft YaHei" w:eastAsia="Microsoft YaHei" w:hAnsi="Microsoft YaHei" w:hint="eastAsia"/>
          <w:color w:val="333333"/>
        </w:rPr>
        <w:t>四、了解税收筹划的基本程序、方法和操作要点</w:t>
      </w:r>
    </w:p>
    <w:p w:rsidR="000D6A5A" w:rsidRDefault="000D6A5A" w:rsidP="000D6A5A">
      <w:pPr>
        <w:pStyle w:val="a3"/>
        <w:spacing w:before="0" w:beforeAutospacing="0" w:after="240" w:afterAutospacing="0"/>
        <w:ind w:firstLine="480"/>
        <w:rPr>
          <w:rFonts w:ascii="Microsoft YaHei" w:eastAsia="Microsoft YaHei" w:hAnsi="Microsoft YaHei"/>
          <w:color w:val="333333"/>
        </w:rPr>
      </w:pPr>
      <w:r>
        <w:rPr>
          <w:rFonts w:ascii="Microsoft YaHei" w:eastAsia="Microsoft YaHei" w:hAnsi="Microsoft YaHei" w:hint="eastAsia"/>
          <w:color w:val="333333"/>
        </w:rPr>
        <w:t>五、了解税务顾问的基本内容</w:t>
      </w:r>
    </w:p>
    <w:p w:rsidR="000D6A5A" w:rsidRDefault="000D6A5A" w:rsidP="000D6A5A">
      <w:pPr>
        <w:pStyle w:val="a3"/>
        <w:spacing w:before="0" w:beforeAutospacing="0" w:after="240" w:afterAutospacing="0"/>
        <w:ind w:firstLine="480"/>
        <w:rPr>
          <w:rFonts w:ascii="Microsoft YaHei" w:eastAsia="Microsoft YaHei" w:hAnsi="Microsoft YaHei"/>
          <w:color w:val="333333"/>
        </w:rPr>
      </w:pPr>
      <w:r>
        <w:rPr>
          <w:rStyle w:val="a4"/>
          <w:rFonts w:ascii="Microsoft YaHei" w:eastAsia="Microsoft YaHei" w:hAnsi="Microsoft YaHei" w:hint="eastAsia"/>
          <w:color w:val="333333"/>
        </w:rPr>
        <w:t>第十四章 税务师执业风险与税务师事务所质量控制</w:t>
      </w:r>
    </w:p>
    <w:p w:rsidR="000D6A5A" w:rsidRDefault="000D6A5A" w:rsidP="000D6A5A">
      <w:pPr>
        <w:pStyle w:val="a3"/>
        <w:spacing w:before="0" w:beforeAutospacing="0" w:after="240" w:afterAutospacing="0"/>
        <w:ind w:firstLine="480"/>
        <w:rPr>
          <w:rFonts w:ascii="Microsoft YaHei" w:eastAsia="Microsoft YaHei" w:hAnsi="Microsoft YaHei"/>
          <w:color w:val="333333"/>
        </w:rPr>
      </w:pPr>
      <w:r>
        <w:rPr>
          <w:rFonts w:ascii="Microsoft YaHei" w:eastAsia="Microsoft YaHei" w:hAnsi="Microsoft YaHei" w:hint="eastAsia"/>
          <w:color w:val="333333"/>
        </w:rPr>
        <w:t>一、了解税务师执业风险的影响因素，熟悉税务师执业风险表现形式</w:t>
      </w:r>
    </w:p>
    <w:p w:rsidR="000D6A5A" w:rsidRDefault="000D6A5A" w:rsidP="000D6A5A">
      <w:pPr>
        <w:pStyle w:val="a3"/>
        <w:spacing w:before="0" w:beforeAutospacing="0" w:after="240" w:afterAutospacing="0"/>
        <w:ind w:firstLine="480"/>
        <w:rPr>
          <w:rFonts w:ascii="Microsoft YaHei" w:eastAsia="Microsoft YaHei" w:hAnsi="Microsoft YaHei"/>
          <w:color w:val="333333"/>
        </w:rPr>
      </w:pPr>
      <w:r>
        <w:rPr>
          <w:rFonts w:ascii="Microsoft YaHei" w:eastAsia="Microsoft YaHei" w:hAnsi="Microsoft YaHei" w:hint="eastAsia"/>
          <w:color w:val="333333"/>
        </w:rPr>
        <w:t>二、掌握税务师事务所执业质量控制的目标，熟悉执业质量控制涉及要素和制定执业质量控制制度的原则</w:t>
      </w:r>
    </w:p>
    <w:p w:rsidR="000D6A5A" w:rsidRDefault="000D6A5A" w:rsidP="000D6A5A">
      <w:pPr>
        <w:pStyle w:val="a3"/>
        <w:spacing w:before="0" w:beforeAutospacing="0" w:after="240" w:afterAutospacing="0"/>
        <w:ind w:firstLine="480"/>
        <w:rPr>
          <w:rFonts w:ascii="Microsoft YaHei" w:eastAsia="Microsoft YaHei" w:hAnsi="Microsoft YaHei"/>
          <w:color w:val="333333"/>
        </w:rPr>
      </w:pPr>
      <w:r>
        <w:rPr>
          <w:rFonts w:ascii="Microsoft YaHei" w:eastAsia="Microsoft YaHei" w:hAnsi="Microsoft YaHei" w:hint="eastAsia"/>
          <w:color w:val="333333"/>
        </w:rPr>
        <w:t>三、掌握质量控制的责任，了解职业道德规范和人力资源管理制度</w:t>
      </w:r>
    </w:p>
    <w:p w:rsidR="000D6A5A" w:rsidRDefault="000D6A5A" w:rsidP="000D6A5A">
      <w:pPr>
        <w:pStyle w:val="a3"/>
        <w:spacing w:before="0" w:beforeAutospacing="0" w:after="240" w:afterAutospacing="0"/>
        <w:ind w:firstLine="480"/>
        <w:rPr>
          <w:rFonts w:ascii="Microsoft YaHei" w:eastAsia="Microsoft YaHei" w:hAnsi="Microsoft YaHei"/>
          <w:color w:val="333333"/>
        </w:rPr>
      </w:pPr>
      <w:r>
        <w:rPr>
          <w:rFonts w:ascii="Microsoft YaHei" w:eastAsia="Microsoft YaHei" w:hAnsi="Microsoft YaHei" w:hint="eastAsia"/>
          <w:color w:val="333333"/>
        </w:rPr>
        <w:t>四、熟悉业务质量控制制度的内容，了解业务的承接和保持评估和决策以及业务约定书，熟悉业务委派和业务实施制度的内容和处理，掌握业务质量控制复核与监控的人员确定和复核或监控内容，了解业务工作底稿及档案管理制度</w:t>
      </w:r>
    </w:p>
    <w:p w:rsidR="00443DE2" w:rsidRPr="000D6A5A" w:rsidRDefault="00443DE2" w:rsidP="000D6A5A"/>
    <w:sectPr w:rsidR="00443DE2" w:rsidRPr="000D6A5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E2F"/>
    <w:rsid w:val="000D6A5A"/>
    <w:rsid w:val="001B73F5"/>
    <w:rsid w:val="00246070"/>
    <w:rsid w:val="00443DE2"/>
    <w:rsid w:val="009413A2"/>
    <w:rsid w:val="00BB631E"/>
    <w:rsid w:val="00CD3173"/>
    <w:rsid w:val="00FC1E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C1E2F"/>
    <w:pPr>
      <w:widowControl/>
      <w:spacing w:before="100" w:beforeAutospacing="1" w:after="100" w:afterAutospacing="1"/>
      <w:jc w:val="left"/>
    </w:pPr>
    <w:rPr>
      <w:rFonts w:ascii="SimSun" w:eastAsia="SimSun" w:hAnsi="SimSun" w:cs="SimSun"/>
      <w:kern w:val="0"/>
      <w:sz w:val="24"/>
      <w:szCs w:val="24"/>
    </w:rPr>
  </w:style>
  <w:style w:type="character" w:styleId="a4">
    <w:name w:val="Strong"/>
    <w:basedOn w:val="a0"/>
    <w:uiPriority w:val="22"/>
    <w:qFormat/>
    <w:rsid w:val="00FC1E2F"/>
    <w:rPr>
      <w:b/>
      <w:bCs/>
    </w:rPr>
  </w:style>
  <w:style w:type="character" w:styleId="a5">
    <w:name w:val="Hyperlink"/>
    <w:basedOn w:val="a0"/>
    <w:uiPriority w:val="99"/>
    <w:semiHidden/>
    <w:unhideWhenUsed/>
    <w:rsid w:val="00FC1E2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C1E2F"/>
    <w:pPr>
      <w:widowControl/>
      <w:spacing w:before="100" w:beforeAutospacing="1" w:after="100" w:afterAutospacing="1"/>
      <w:jc w:val="left"/>
    </w:pPr>
    <w:rPr>
      <w:rFonts w:ascii="SimSun" w:eastAsia="SimSun" w:hAnsi="SimSun" w:cs="SimSun"/>
      <w:kern w:val="0"/>
      <w:sz w:val="24"/>
      <w:szCs w:val="24"/>
    </w:rPr>
  </w:style>
  <w:style w:type="character" w:styleId="a4">
    <w:name w:val="Strong"/>
    <w:basedOn w:val="a0"/>
    <w:uiPriority w:val="22"/>
    <w:qFormat/>
    <w:rsid w:val="00FC1E2F"/>
    <w:rPr>
      <w:b/>
      <w:bCs/>
    </w:rPr>
  </w:style>
  <w:style w:type="character" w:styleId="a5">
    <w:name w:val="Hyperlink"/>
    <w:basedOn w:val="a0"/>
    <w:uiPriority w:val="99"/>
    <w:semiHidden/>
    <w:unhideWhenUsed/>
    <w:rsid w:val="00FC1E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1995193">
      <w:bodyDiv w:val="1"/>
      <w:marLeft w:val="0"/>
      <w:marRight w:val="0"/>
      <w:marTop w:val="0"/>
      <w:marBottom w:val="0"/>
      <w:divBdr>
        <w:top w:val="none" w:sz="0" w:space="0" w:color="auto"/>
        <w:left w:val="none" w:sz="0" w:space="0" w:color="auto"/>
        <w:bottom w:val="none" w:sz="0" w:space="0" w:color="auto"/>
        <w:right w:val="none" w:sz="0" w:space="0" w:color="auto"/>
      </w:divBdr>
    </w:div>
    <w:div w:id="1712726362">
      <w:bodyDiv w:val="1"/>
      <w:marLeft w:val="0"/>
      <w:marRight w:val="0"/>
      <w:marTop w:val="0"/>
      <w:marBottom w:val="0"/>
      <w:divBdr>
        <w:top w:val="none" w:sz="0" w:space="0" w:color="auto"/>
        <w:left w:val="none" w:sz="0" w:space="0" w:color="auto"/>
        <w:bottom w:val="none" w:sz="0" w:space="0" w:color="auto"/>
        <w:right w:val="none" w:sz="0" w:space="0" w:color="auto"/>
      </w:divBdr>
    </w:div>
    <w:div w:id="2032607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hinaacc.com/shuishou/" TargetMode="External"/><Relationship Id="rId5" Type="http://schemas.openxmlformats.org/officeDocument/2006/relationships/hyperlink" Target="http://www.chinaacc.com/kuaijishiwu/"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499</Words>
  <Characters>2848</Characters>
  <Application>Microsoft Office Word</Application>
  <DocSecurity>0</DocSecurity>
  <Lines>23</Lines>
  <Paragraphs>6</Paragraphs>
  <ScaleCrop>false</ScaleCrop>
  <Company>微软中国</Company>
  <LinksUpToDate>false</LinksUpToDate>
  <CharactersWithSpaces>3341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6</cp:revision>
  <dcterms:created xsi:type="dcterms:W3CDTF">2018-07-05T01:12:00Z</dcterms:created>
  <dcterms:modified xsi:type="dcterms:W3CDTF">2018-07-05T01:16:00Z</dcterms:modified>
</cp:coreProperties>
</file>